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27F9" w14:textId="0CCAE065" w:rsidR="001D2CDF" w:rsidRPr="00813F0B" w:rsidRDefault="005B1DD3" w:rsidP="00E463AE">
      <w:pPr>
        <w:spacing w:after="0" w:line="360" w:lineRule="auto"/>
        <w:jc w:val="both"/>
        <w:rPr>
          <w:rFonts w:cs="Arial"/>
          <w:b/>
          <w:bCs/>
          <w:sz w:val="22"/>
          <w:lang w:val="vi-VN"/>
        </w:rPr>
      </w:pPr>
      <w:r w:rsidRPr="00813F0B">
        <w:rPr>
          <w:rFonts w:cs="Arial"/>
          <w:b/>
          <w:sz w:val="22"/>
          <w:lang w:val="vi-VN"/>
        </w:rPr>
        <w:t>HỘI THẢO</w:t>
      </w:r>
      <w:r w:rsidR="00724577" w:rsidRPr="00813F0B">
        <w:rPr>
          <w:rFonts w:cs="Arial"/>
          <w:b/>
          <w:sz w:val="22"/>
          <w:lang w:val="vi-VN"/>
        </w:rPr>
        <w:t xml:space="preserve"> </w:t>
      </w:r>
      <w:r w:rsidR="00764C0A" w:rsidRPr="00813F0B">
        <w:rPr>
          <w:rFonts w:cs="Arial"/>
          <w:b/>
          <w:bCs/>
          <w:sz w:val="22"/>
          <w:lang w:val="vi-VN"/>
        </w:rPr>
        <w:t>“</w:t>
      </w:r>
      <w:r w:rsidR="00E151C0">
        <w:rPr>
          <w:rFonts w:cs="Arial"/>
          <w:b/>
          <w:bCs/>
          <w:sz w:val="22"/>
        </w:rPr>
        <w:t>XÂY DỰNG TIÊU CHÍ, TIÊU CHUẨN TRƯỜNG NGHỀ SỐ</w:t>
      </w:r>
      <w:r w:rsidR="00764C0A" w:rsidRPr="00813F0B">
        <w:rPr>
          <w:rFonts w:cs="Arial"/>
          <w:b/>
          <w:bCs/>
          <w:sz w:val="22"/>
          <w:lang w:val="vi-VN"/>
        </w:rPr>
        <w:t>”</w:t>
      </w:r>
    </w:p>
    <w:p w14:paraId="3F5FE945" w14:textId="097C597C" w:rsidR="00035FDB" w:rsidRPr="00485F16" w:rsidRDefault="00955574" w:rsidP="00485F16">
      <w:pPr>
        <w:spacing w:after="0" w:line="360" w:lineRule="auto"/>
        <w:jc w:val="both"/>
        <w:rPr>
          <w:rFonts w:cs="Arial"/>
          <w:sz w:val="22"/>
          <w:lang w:val="vi-VN"/>
        </w:rPr>
      </w:pPr>
      <w:r w:rsidRPr="00485F16">
        <w:rPr>
          <w:rFonts w:cs="Arial"/>
          <w:sz w:val="22"/>
          <w:lang w:val="vi-VN"/>
        </w:rPr>
        <w:t xml:space="preserve">Thời gian: </w:t>
      </w:r>
      <w:r w:rsidR="00AF5EBF" w:rsidRPr="00485F16">
        <w:rPr>
          <w:rFonts w:cs="Arial"/>
          <w:sz w:val="22"/>
          <w:lang w:val="vi-VN"/>
        </w:rPr>
        <w:t>7</w:t>
      </w:r>
      <w:r w:rsidRPr="00485F16">
        <w:rPr>
          <w:rFonts w:cs="Arial"/>
          <w:sz w:val="22"/>
          <w:lang w:val="vi-VN"/>
        </w:rPr>
        <w:t>:</w:t>
      </w:r>
      <w:r w:rsidR="00AF5EBF" w:rsidRPr="00485F16">
        <w:rPr>
          <w:rFonts w:cs="Arial"/>
          <w:sz w:val="22"/>
          <w:lang w:val="vi-VN"/>
        </w:rPr>
        <w:t>45</w:t>
      </w:r>
      <w:r w:rsidRPr="00485F16">
        <w:rPr>
          <w:rFonts w:cs="Arial"/>
          <w:sz w:val="22"/>
          <w:lang w:val="vi-VN"/>
        </w:rPr>
        <w:t xml:space="preserve"> - 1</w:t>
      </w:r>
      <w:r w:rsidR="00AF5EBF" w:rsidRPr="00485F16">
        <w:rPr>
          <w:rFonts w:cs="Arial"/>
          <w:sz w:val="22"/>
          <w:lang w:val="vi-VN"/>
        </w:rPr>
        <w:t>7</w:t>
      </w:r>
      <w:r w:rsidRPr="00485F16">
        <w:rPr>
          <w:rFonts w:cs="Arial"/>
          <w:sz w:val="22"/>
          <w:lang w:val="vi-VN"/>
        </w:rPr>
        <w:t>h</w:t>
      </w:r>
      <w:r w:rsidR="00B02313">
        <w:rPr>
          <w:rFonts w:cs="Arial"/>
          <w:sz w:val="22"/>
        </w:rPr>
        <w:t>0</w:t>
      </w:r>
      <w:r w:rsidRPr="00485F16">
        <w:rPr>
          <w:rFonts w:cs="Arial"/>
          <w:sz w:val="22"/>
          <w:lang w:val="vi-VN"/>
        </w:rPr>
        <w:t xml:space="preserve">0, </w:t>
      </w:r>
      <w:r w:rsidR="00E151C0">
        <w:rPr>
          <w:rFonts w:cs="Arial"/>
          <w:sz w:val="22"/>
        </w:rPr>
        <w:t>17</w:t>
      </w:r>
      <w:r w:rsidR="00B02313">
        <w:rPr>
          <w:rFonts w:cs="Arial"/>
          <w:sz w:val="22"/>
        </w:rPr>
        <w:t xml:space="preserve"> </w:t>
      </w:r>
      <w:r w:rsidR="0058068A" w:rsidRPr="00485F16">
        <w:rPr>
          <w:rFonts w:cs="Arial"/>
          <w:sz w:val="22"/>
          <w:lang w:val="vi-VN"/>
        </w:rPr>
        <w:t>–</w:t>
      </w:r>
      <w:r w:rsidR="00016086" w:rsidRPr="00485F16">
        <w:rPr>
          <w:rFonts w:cs="Arial"/>
          <w:sz w:val="22"/>
          <w:lang w:val="vi-VN"/>
        </w:rPr>
        <w:t xml:space="preserve"> </w:t>
      </w:r>
      <w:r w:rsidR="00E151C0">
        <w:rPr>
          <w:rFonts w:cs="Arial"/>
          <w:sz w:val="22"/>
        </w:rPr>
        <w:t>18</w:t>
      </w:r>
      <w:r w:rsidR="0058068A" w:rsidRPr="00485F16">
        <w:rPr>
          <w:rFonts w:cs="Arial"/>
          <w:sz w:val="22"/>
          <w:lang w:val="vi-VN"/>
        </w:rPr>
        <w:t>/</w:t>
      </w:r>
      <w:r w:rsidR="00B02313">
        <w:rPr>
          <w:rFonts w:cs="Arial"/>
          <w:sz w:val="22"/>
        </w:rPr>
        <w:t>10</w:t>
      </w:r>
      <w:r w:rsidR="0058068A" w:rsidRPr="00485F16">
        <w:rPr>
          <w:rFonts w:cs="Arial"/>
          <w:sz w:val="22"/>
          <w:lang w:val="vi-VN"/>
        </w:rPr>
        <w:t>/2023</w:t>
      </w:r>
    </w:p>
    <w:p w14:paraId="49405749" w14:textId="2BF9343D" w:rsidR="00035FDB" w:rsidRPr="00B02313" w:rsidRDefault="00955574" w:rsidP="00485F16">
      <w:pPr>
        <w:spacing w:after="0" w:line="360" w:lineRule="auto"/>
        <w:jc w:val="both"/>
        <w:rPr>
          <w:rFonts w:cs="Arial"/>
          <w:sz w:val="22"/>
        </w:rPr>
      </w:pPr>
      <w:r w:rsidRPr="00485F16">
        <w:rPr>
          <w:rFonts w:cs="Arial"/>
          <w:sz w:val="22"/>
          <w:lang w:val="vi-VN"/>
        </w:rPr>
        <w:t xml:space="preserve">Địa điểm: </w:t>
      </w:r>
      <w:r w:rsidR="00E151C0">
        <w:rPr>
          <w:rFonts w:cs="Arial"/>
          <w:sz w:val="22"/>
        </w:rPr>
        <w:t xml:space="preserve">Flamingo Resort, </w:t>
      </w:r>
      <w:proofErr w:type="spellStart"/>
      <w:r w:rsidR="00E151C0">
        <w:rPr>
          <w:rFonts w:cs="Arial"/>
          <w:sz w:val="22"/>
        </w:rPr>
        <w:t>Đại</w:t>
      </w:r>
      <w:proofErr w:type="spellEnd"/>
      <w:r w:rsidR="00E151C0">
        <w:rPr>
          <w:rFonts w:cs="Arial"/>
          <w:sz w:val="22"/>
        </w:rPr>
        <w:t xml:space="preserve"> </w:t>
      </w:r>
      <w:proofErr w:type="spellStart"/>
      <w:r w:rsidR="00E151C0">
        <w:rPr>
          <w:rFonts w:cs="Arial"/>
          <w:sz w:val="22"/>
        </w:rPr>
        <w:t>Lải</w:t>
      </w:r>
      <w:proofErr w:type="spellEnd"/>
      <w:r w:rsidR="00E151C0">
        <w:rPr>
          <w:rFonts w:cs="Arial"/>
          <w:sz w:val="22"/>
        </w:rPr>
        <w:t xml:space="preserve">, </w:t>
      </w:r>
      <w:proofErr w:type="spellStart"/>
      <w:r w:rsidR="00E151C0">
        <w:rPr>
          <w:rFonts w:cs="Arial"/>
          <w:sz w:val="22"/>
        </w:rPr>
        <w:t>Vĩnh</w:t>
      </w:r>
      <w:proofErr w:type="spellEnd"/>
      <w:r w:rsidR="00E151C0">
        <w:rPr>
          <w:rFonts w:cs="Arial"/>
          <w:sz w:val="22"/>
        </w:rPr>
        <w:t xml:space="preserve"> Phúc</w:t>
      </w:r>
    </w:p>
    <w:p w14:paraId="3515248F" w14:textId="058715A1" w:rsidR="00035FDB" w:rsidRPr="00E151C0" w:rsidRDefault="005F40C9" w:rsidP="00F87427">
      <w:pPr>
        <w:spacing w:after="0" w:line="360" w:lineRule="auto"/>
        <w:jc w:val="both"/>
        <w:rPr>
          <w:rFonts w:cs="Arial"/>
          <w:sz w:val="22"/>
        </w:rPr>
      </w:pPr>
      <w:r w:rsidRPr="00485F16">
        <w:rPr>
          <w:rFonts w:cs="Arial"/>
          <w:sz w:val="22"/>
          <w:lang w:val="vi-VN"/>
        </w:rPr>
        <w:t xml:space="preserve">Diễn giả: </w:t>
      </w:r>
      <w:r w:rsidR="00E151C0">
        <w:rPr>
          <w:rFonts w:cs="Arial"/>
          <w:sz w:val="22"/>
        </w:rPr>
        <w:t xml:space="preserve">GS. TSKH. </w:t>
      </w:r>
      <w:proofErr w:type="spellStart"/>
      <w:r w:rsidR="00E151C0">
        <w:rPr>
          <w:rFonts w:cs="Arial"/>
          <w:sz w:val="22"/>
        </w:rPr>
        <w:t>Hồ</w:t>
      </w:r>
      <w:proofErr w:type="spellEnd"/>
      <w:r w:rsidR="00E151C0">
        <w:rPr>
          <w:rFonts w:cs="Arial"/>
          <w:sz w:val="22"/>
        </w:rPr>
        <w:t xml:space="preserve"> Tú Bảo, TS. Nguyễn Nhật Quang, </w:t>
      </w:r>
      <w:proofErr w:type="spellStart"/>
      <w:r w:rsidR="00E151C0">
        <w:rPr>
          <w:rFonts w:cs="Arial"/>
          <w:sz w:val="22"/>
        </w:rPr>
        <w:t>ThS</w:t>
      </w:r>
      <w:proofErr w:type="spellEnd"/>
      <w:r w:rsidR="00E151C0">
        <w:rPr>
          <w:rFonts w:cs="Arial"/>
          <w:sz w:val="22"/>
        </w:rPr>
        <w:t>. Bùi Thu Trang</w:t>
      </w:r>
    </w:p>
    <w:p w14:paraId="58B8B11C" w14:textId="01438955" w:rsidR="00022579" w:rsidRPr="00813F0B" w:rsidRDefault="003F6B61" w:rsidP="00E06274">
      <w:pPr>
        <w:spacing w:before="240" w:after="0" w:line="360" w:lineRule="auto"/>
        <w:rPr>
          <w:rFonts w:cs="Arial"/>
          <w:b/>
          <w:sz w:val="22"/>
          <w:lang w:val="vi-VN"/>
        </w:rPr>
      </w:pPr>
      <w:r>
        <w:rPr>
          <w:rFonts w:cs="Arial"/>
          <w:b/>
          <w:sz w:val="22"/>
        </w:rPr>
        <w:t>1</w:t>
      </w:r>
      <w:r w:rsidR="00D216B3" w:rsidRPr="00813F0B">
        <w:rPr>
          <w:rFonts w:cs="Arial"/>
          <w:b/>
          <w:sz w:val="22"/>
          <w:lang w:val="vi-VN"/>
        </w:rPr>
        <w:t xml:space="preserve">. </w:t>
      </w:r>
      <w:r w:rsidR="00022579" w:rsidRPr="00813F0B">
        <w:rPr>
          <w:rFonts w:cs="Arial"/>
          <w:b/>
          <w:sz w:val="22"/>
          <w:lang w:val="vi-VN"/>
        </w:rPr>
        <w:t xml:space="preserve">Mục </w:t>
      </w:r>
      <w:proofErr w:type="spellStart"/>
      <w:r w:rsidR="002E3FD0">
        <w:rPr>
          <w:rFonts w:cs="Arial"/>
          <w:b/>
          <w:sz w:val="22"/>
        </w:rPr>
        <w:t>tiêu</w:t>
      </w:r>
      <w:proofErr w:type="spellEnd"/>
      <w:r w:rsidR="00022579" w:rsidRPr="00813F0B">
        <w:rPr>
          <w:rFonts w:cs="Arial"/>
          <w:b/>
          <w:sz w:val="22"/>
          <w:lang w:val="vi-VN"/>
        </w:rPr>
        <w:t xml:space="preserve"> hội thảo</w:t>
      </w:r>
    </w:p>
    <w:p w14:paraId="3849A936" w14:textId="77777777" w:rsidR="00563E7A" w:rsidRPr="00563E7A" w:rsidRDefault="00563E7A" w:rsidP="00563E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vi-VN"/>
        </w:rPr>
      </w:pPr>
      <w:r w:rsidRPr="00563E7A">
        <w:rPr>
          <w:rFonts w:ascii="Arial" w:hAnsi="Arial" w:cs="Arial"/>
          <w:sz w:val="22"/>
          <w:szCs w:val="22"/>
        </w:rPr>
        <w:t>T</w:t>
      </w:r>
      <w:r w:rsidRPr="00563E7A">
        <w:rPr>
          <w:rFonts w:ascii="Arial" w:hAnsi="Arial" w:cs="Arial"/>
          <w:sz w:val="22"/>
          <w:szCs w:val="22"/>
          <w:lang w:val="vi-VN"/>
        </w:rPr>
        <w:t>hống nhất</w:t>
      </w:r>
      <w:r w:rsidRPr="00563E7A">
        <w:rPr>
          <w:rFonts w:ascii="Arial" w:hAnsi="Arial" w:cs="Arial"/>
          <w:sz w:val="22"/>
          <w:szCs w:val="22"/>
        </w:rPr>
        <w:t>:</w:t>
      </w:r>
      <w:r w:rsidRPr="00563E7A">
        <w:rPr>
          <w:rFonts w:ascii="Arial" w:hAnsi="Arial" w:cs="Arial"/>
          <w:sz w:val="22"/>
          <w:szCs w:val="22"/>
          <w:lang w:val="vi-VN"/>
        </w:rPr>
        <w:t xml:space="preserve"> mục tiêu, vai trò, ý nghĩa của khung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chí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r w:rsidRPr="00563E7A">
        <w:rPr>
          <w:rFonts w:ascii="Arial" w:hAnsi="Arial" w:cs="Arial"/>
          <w:sz w:val="22"/>
          <w:szCs w:val="22"/>
          <w:lang w:val="vi-VN"/>
        </w:rPr>
        <w:t>tiêu chuẩn trường nghề số</w:t>
      </w:r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trong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bối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cảnh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CĐS </w:t>
      </w:r>
      <w:proofErr w:type="spellStart"/>
      <w:r w:rsidRPr="00563E7A">
        <w:rPr>
          <w:rFonts w:ascii="Arial" w:hAnsi="Arial" w:cs="Arial"/>
          <w:sz w:val="22"/>
          <w:szCs w:val="22"/>
        </w:rPr>
        <w:t>trong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GDNN </w:t>
      </w:r>
      <w:proofErr w:type="spellStart"/>
      <w:r w:rsidRPr="00563E7A">
        <w:rPr>
          <w:rFonts w:ascii="Arial" w:hAnsi="Arial" w:cs="Arial"/>
          <w:sz w:val="22"/>
          <w:szCs w:val="22"/>
        </w:rPr>
        <w:t>và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các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khung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chuẩn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kiểm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định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chuẩn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trường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CLC; </w:t>
      </w:r>
      <w:proofErr w:type="spellStart"/>
      <w:r w:rsidRPr="00563E7A">
        <w:rPr>
          <w:rFonts w:ascii="Arial" w:hAnsi="Arial" w:cs="Arial"/>
          <w:sz w:val="22"/>
          <w:szCs w:val="22"/>
        </w:rPr>
        <w:t>các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khái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niệm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r w:rsidRPr="00563E7A">
        <w:rPr>
          <w:rFonts w:ascii="Arial" w:hAnsi="Arial" w:cs="Arial"/>
          <w:sz w:val="22"/>
          <w:szCs w:val="22"/>
          <w:lang w:val="vi-VN"/>
        </w:rPr>
        <w:t>trường nghề số</w:t>
      </w:r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chí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chuẩn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chỉ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số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và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minh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chứng</w:t>
      </w:r>
      <w:proofErr w:type="spellEnd"/>
      <w:r w:rsidRPr="00563E7A">
        <w:rPr>
          <w:rFonts w:ascii="Arial" w:hAnsi="Arial" w:cs="Arial"/>
          <w:sz w:val="22"/>
          <w:szCs w:val="22"/>
          <w:lang w:val="vi-VN"/>
        </w:rPr>
        <w:t xml:space="preserve"> </w:t>
      </w:r>
    </w:p>
    <w:p w14:paraId="7CED60F1" w14:textId="77777777" w:rsidR="00563E7A" w:rsidRPr="00563E7A" w:rsidRDefault="00563E7A" w:rsidP="00563E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vi-VN"/>
        </w:rPr>
      </w:pPr>
      <w:r w:rsidRPr="00563E7A">
        <w:rPr>
          <w:rFonts w:ascii="Arial" w:hAnsi="Arial" w:cs="Arial"/>
          <w:sz w:val="22"/>
          <w:szCs w:val="22"/>
        </w:rPr>
        <w:t xml:space="preserve">Thu </w:t>
      </w:r>
      <w:proofErr w:type="spellStart"/>
      <w:r w:rsidRPr="00563E7A">
        <w:rPr>
          <w:rFonts w:ascii="Arial" w:hAnsi="Arial" w:cs="Arial"/>
          <w:sz w:val="22"/>
          <w:szCs w:val="22"/>
        </w:rPr>
        <w:t>thập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ý </w:t>
      </w:r>
      <w:proofErr w:type="spellStart"/>
      <w:r w:rsidRPr="00563E7A">
        <w:rPr>
          <w:rFonts w:ascii="Arial" w:hAnsi="Arial" w:cs="Arial"/>
          <w:sz w:val="22"/>
          <w:szCs w:val="22"/>
        </w:rPr>
        <w:t>kiến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thảo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luận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và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hoàn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thiện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nội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dung 06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chí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30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chuẩn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các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chỉ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số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và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minh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chứng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gắn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với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mỗi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tiêu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chuẩn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3E7A">
        <w:rPr>
          <w:rFonts w:ascii="Arial" w:hAnsi="Arial" w:cs="Arial"/>
          <w:sz w:val="22"/>
          <w:szCs w:val="22"/>
        </w:rPr>
        <w:t>tài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liệu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hướng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dẫn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triển</w:t>
      </w:r>
      <w:proofErr w:type="spellEnd"/>
      <w:r w:rsidRPr="00563E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E7A">
        <w:rPr>
          <w:rFonts w:ascii="Arial" w:hAnsi="Arial" w:cs="Arial"/>
          <w:sz w:val="22"/>
          <w:szCs w:val="22"/>
        </w:rPr>
        <w:t>khai</w:t>
      </w:r>
      <w:proofErr w:type="spellEnd"/>
      <w:r w:rsidRPr="00563E7A">
        <w:rPr>
          <w:rFonts w:ascii="Arial" w:hAnsi="Arial" w:cs="Arial"/>
          <w:sz w:val="22"/>
          <w:szCs w:val="22"/>
        </w:rPr>
        <w:t>.</w:t>
      </w:r>
    </w:p>
    <w:p w14:paraId="66065063" w14:textId="66E1BAF6" w:rsidR="003739A2" w:rsidRPr="00E726C3" w:rsidRDefault="002F39CD" w:rsidP="00E726C3">
      <w:pPr>
        <w:spacing w:before="240" w:after="0" w:line="360" w:lineRule="auto"/>
        <w:jc w:val="both"/>
        <w:rPr>
          <w:rFonts w:cs="Arial"/>
          <w:b/>
          <w:sz w:val="22"/>
          <w:szCs w:val="20"/>
          <w:lang w:val="vi-VN"/>
        </w:rPr>
      </w:pPr>
      <w:r>
        <w:rPr>
          <w:rFonts w:cs="Arial"/>
          <w:b/>
          <w:sz w:val="22"/>
          <w:szCs w:val="20"/>
        </w:rPr>
        <w:t>2</w:t>
      </w:r>
      <w:r w:rsidR="00D216B3" w:rsidRPr="00E726C3">
        <w:rPr>
          <w:rFonts w:cs="Arial"/>
          <w:b/>
          <w:sz w:val="22"/>
          <w:szCs w:val="20"/>
          <w:lang w:val="vi-VN"/>
        </w:rPr>
        <w:t xml:space="preserve">. </w:t>
      </w:r>
      <w:r w:rsidR="001D2CDF" w:rsidRPr="00E726C3">
        <w:rPr>
          <w:rFonts w:cs="Arial"/>
          <w:b/>
          <w:sz w:val="22"/>
          <w:szCs w:val="20"/>
          <w:lang w:val="vi-VN"/>
        </w:rPr>
        <w:t>Thành phần</w:t>
      </w:r>
      <w:r w:rsidR="00E8389C" w:rsidRPr="00E726C3">
        <w:rPr>
          <w:rFonts w:cs="Arial"/>
          <w:b/>
          <w:sz w:val="22"/>
          <w:szCs w:val="20"/>
          <w:lang w:val="vi-VN"/>
        </w:rPr>
        <w:t xml:space="preserve"> tham dự: </w:t>
      </w:r>
    </w:p>
    <w:p w14:paraId="65F8CF64" w14:textId="1BF49DB7" w:rsidR="001D2CDF" w:rsidRPr="00813F0B" w:rsidRDefault="003739A2" w:rsidP="003739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vi-VN"/>
        </w:rPr>
      </w:pPr>
      <w:r w:rsidRPr="00813F0B">
        <w:rPr>
          <w:rFonts w:ascii="Arial" w:hAnsi="Arial" w:cs="Arial"/>
          <w:sz w:val="22"/>
          <w:szCs w:val="22"/>
          <w:lang w:val="vi-VN"/>
        </w:rPr>
        <w:t xml:space="preserve">Đại biểu: </w:t>
      </w:r>
      <w:r w:rsidR="00E62291" w:rsidRPr="008B4B0E">
        <w:rPr>
          <w:rFonts w:ascii="Arial" w:hAnsi="Arial" w:cs="Arial"/>
          <w:sz w:val="24"/>
          <w:szCs w:val="24"/>
        </w:rPr>
        <w:t xml:space="preserve">Thành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viên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r w:rsidR="00E62291" w:rsidRPr="008B4B0E">
        <w:rPr>
          <w:rFonts w:ascii="Arial" w:hAnsi="Arial" w:cs="Arial"/>
          <w:sz w:val="24"/>
          <w:szCs w:val="24"/>
          <w:lang w:val="vi-VN"/>
        </w:rPr>
        <w:t xml:space="preserve">Tổ xây dựng </w:t>
      </w:r>
      <w:r w:rsidR="00E62291" w:rsidRPr="008B4B0E">
        <w:rPr>
          <w:rFonts w:ascii="Arial" w:hAnsi="Arial" w:cs="Arial"/>
          <w:bCs/>
          <w:sz w:val="24"/>
          <w:szCs w:val="24"/>
          <w:lang w:val="vi-VN"/>
        </w:rPr>
        <w:t>tiêu chuẩn trường nghề số</w:t>
      </w:r>
      <w:r w:rsidR="00E62291" w:rsidRPr="008B4B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bCs/>
          <w:sz w:val="24"/>
          <w:szCs w:val="24"/>
        </w:rPr>
        <w:t>theo</w:t>
      </w:r>
      <w:proofErr w:type="spellEnd"/>
      <w:r w:rsidR="00E62291" w:rsidRPr="008B4B0E">
        <w:rPr>
          <w:rFonts w:ascii="Arial" w:hAnsi="Arial" w:cs="Arial"/>
          <w:bCs/>
          <w:sz w:val="24"/>
          <w:szCs w:val="24"/>
        </w:rPr>
        <w:t xml:space="preserve"> QĐ </w:t>
      </w:r>
      <w:proofErr w:type="spellStart"/>
      <w:r w:rsidR="00E62291" w:rsidRPr="008B4B0E">
        <w:rPr>
          <w:rFonts w:ascii="Arial" w:hAnsi="Arial" w:cs="Arial"/>
          <w:bCs/>
          <w:sz w:val="24"/>
          <w:szCs w:val="24"/>
        </w:rPr>
        <w:t>của</w:t>
      </w:r>
      <w:proofErr w:type="spellEnd"/>
      <w:r w:rsidR="00E62291" w:rsidRPr="008B4B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bCs/>
          <w:sz w:val="24"/>
          <w:szCs w:val="24"/>
        </w:rPr>
        <w:t>Tổng</w:t>
      </w:r>
      <w:proofErr w:type="spellEnd"/>
      <w:r w:rsidR="00E62291" w:rsidRPr="008B4B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bCs/>
          <w:sz w:val="24"/>
          <w:szCs w:val="24"/>
        </w:rPr>
        <w:t>cục</w:t>
      </w:r>
      <w:proofErr w:type="spellEnd"/>
      <w:r w:rsidR="00E62291" w:rsidRPr="008B4B0E">
        <w:rPr>
          <w:rFonts w:ascii="Arial" w:hAnsi="Arial" w:cs="Arial"/>
          <w:bCs/>
          <w:sz w:val="24"/>
          <w:szCs w:val="24"/>
        </w:rPr>
        <w:t xml:space="preserve"> GDNN,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Cán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bộ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và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chuyên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gia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của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GIZ, </w:t>
      </w:r>
      <w:proofErr w:type="spellStart"/>
      <w:r w:rsidR="00E62291">
        <w:rPr>
          <w:rFonts w:ascii="Arial" w:hAnsi="Arial" w:cs="Arial"/>
          <w:sz w:val="24"/>
          <w:szCs w:val="24"/>
        </w:rPr>
        <w:t>đại</w:t>
      </w:r>
      <w:proofErr w:type="spellEnd"/>
      <w:r w:rsidR="00E6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>
        <w:rPr>
          <w:rFonts w:ascii="Arial" w:hAnsi="Arial" w:cs="Arial"/>
          <w:sz w:val="24"/>
          <w:szCs w:val="24"/>
        </w:rPr>
        <w:t>diện</w:t>
      </w:r>
      <w:proofErr w:type="spellEnd"/>
      <w:r w:rsidR="00E62291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="00E62291">
        <w:rPr>
          <w:rFonts w:ascii="Arial" w:hAnsi="Arial" w:cs="Arial"/>
          <w:sz w:val="24"/>
          <w:szCs w:val="24"/>
        </w:rPr>
        <w:t>Giám</w:t>
      </w:r>
      <w:proofErr w:type="spellEnd"/>
      <w:r w:rsidR="00E6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>
        <w:rPr>
          <w:rFonts w:ascii="Arial" w:hAnsi="Arial" w:cs="Arial"/>
          <w:sz w:val="24"/>
          <w:szCs w:val="24"/>
        </w:rPr>
        <w:t>hiệu</w:t>
      </w:r>
      <w:proofErr w:type="spellEnd"/>
      <w:r w:rsidR="00E62291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E62291">
        <w:rPr>
          <w:rFonts w:ascii="Arial" w:hAnsi="Arial" w:cs="Arial"/>
          <w:sz w:val="24"/>
          <w:szCs w:val="24"/>
        </w:rPr>
        <w:t>trường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trường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r w:rsidR="00E62291">
        <w:rPr>
          <w:rFonts w:ascii="Arial" w:hAnsi="Arial" w:cs="Arial"/>
          <w:sz w:val="24"/>
          <w:szCs w:val="24"/>
        </w:rPr>
        <w:t xml:space="preserve">CĐ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đối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tác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291" w:rsidRPr="008B4B0E">
        <w:rPr>
          <w:rFonts w:ascii="Arial" w:hAnsi="Arial" w:cs="Arial"/>
          <w:sz w:val="24"/>
          <w:szCs w:val="24"/>
        </w:rPr>
        <w:t>của</w:t>
      </w:r>
      <w:proofErr w:type="spellEnd"/>
      <w:r w:rsidR="00E62291" w:rsidRPr="008B4B0E">
        <w:rPr>
          <w:rFonts w:ascii="Arial" w:hAnsi="Arial" w:cs="Arial"/>
          <w:sz w:val="24"/>
          <w:szCs w:val="24"/>
        </w:rPr>
        <w:t xml:space="preserve"> GIZ </w:t>
      </w:r>
    </w:p>
    <w:p w14:paraId="7FB05947" w14:textId="1B2A8547" w:rsidR="001D2CDF" w:rsidRPr="00813F0B" w:rsidRDefault="001D2CDF" w:rsidP="003739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vi-VN"/>
        </w:rPr>
      </w:pPr>
      <w:r w:rsidRPr="00813F0B">
        <w:rPr>
          <w:rFonts w:ascii="Arial" w:hAnsi="Arial" w:cs="Arial"/>
          <w:sz w:val="22"/>
          <w:szCs w:val="22"/>
          <w:lang w:val="vi-VN"/>
        </w:rPr>
        <w:t xml:space="preserve">Số lượng </w:t>
      </w:r>
      <w:r w:rsidR="003739A2" w:rsidRPr="00813F0B">
        <w:rPr>
          <w:rFonts w:ascii="Arial" w:hAnsi="Arial" w:cs="Arial"/>
          <w:sz w:val="22"/>
          <w:szCs w:val="22"/>
          <w:lang w:val="vi-VN"/>
        </w:rPr>
        <w:t>đại biểu tham dự</w:t>
      </w:r>
      <w:r w:rsidR="00064952" w:rsidRPr="00813F0B">
        <w:rPr>
          <w:rFonts w:ascii="Arial" w:hAnsi="Arial" w:cs="Arial"/>
          <w:sz w:val="22"/>
          <w:szCs w:val="22"/>
          <w:lang w:val="vi-VN"/>
        </w:rPr>
        <w:t xml:space="preserve"> dự kiến</w:t>
      </w:r>
      <w:r w:rsidRPr="00813F0B">
        <w:rPr>
          <w:rFonts w:ascii="Arial" w:hAnsi="Arial" w:cs="Arial"/>
          <w:sz w:val="22"/>
          <w:szCs w:val="22"/>
          <w:lang w:val="vi-VN"/>
        </w:rPr>
        <w:t xml:space="preserve">: </w:t>
      </w:r>
      <w:r w:rsidR="00E62291">
        <w:rPr>
          <w:rFonts w:ascii="Arial" w:hAnsi="Arial" w:cs="Arial"/>
          <w:sz w:val="22"/>
          <w:szCs w:val="22"/>
        </w:rPr>
        <w:t>35</w:t>
      </w:r>
    </w:p>
    <w:p w14:paraId="30964E9C" w14:textId="77777777" w:rsidR="005503FD" w:rsidRPr="00813F0B" w:rsidRDefault="005503FD" w:rsidP="005573FC">
      <w:pPr>
        <w:spacing w:before="240"/>
        <w:jc w:val="center"/>
        <w:rPr>
          <w:rFonts w:cs="Arial"/>
          <w:b/>
          <w:sz w:val="22"/>
          <w:szCs w:val="20"/>
          <w:lang w:val="vi-VN"/>
        </w:rPr>
      </w:pPr>
      <w:r w:rsidRPr="00813F0B">
        <w:rPr>
          <w:rFonts w:cs="Arial"/>
          <w:b/>
          <w:sz w:val="22"/>
          <w:szCs w:val="20"/>
          <w:lang w:val="vi-VN"/>
        </w:rPr>
        <w:t>CHƯƠNG TRÌNH CHI TIẾT</w:t>
      </w:r>
    </w:p>
    <w:tbl>
      <w:tblPr>
        <w:tblStyle w:val="TableGrid"/>
        <w:tblW w:w="9702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472"/>
      </w:tblGrid>
      <w:tr w:rsidR="00BE6528" w:rsidRPr="0070348D" w14:paraId="327ACF7B" w14:textId="77777777" w:rsidTr="00324D3B">
        <w:tc>
          <w:tcPr>
            <w:tcW w:w="1702" w:type="dxa"/>
            <w:shd w:val="clear" w:color="auto" w:fill="C5E0B3" w:themeFill="accent6" w:themeFillTint="66"/>
            <w:vAlign w:val="center"/>
          </w:tcPr>
          <w:p w14:paraId="4293C532" w14:textId="77777777" w:rsidR="00BE6528" w:rsidRPr="001E09E4" w:rsidRDefault="00BE6528" w:rsidP="00324D3B">
            <w:pPr>
              <w:spacing w:line="360" w:lineRule="auto"/>
              <w:jc w:val="center"/>
              <w:rPr>
                <w:b/>
                <w:szCs w:val="24"/>
                <w:lang w:val="vi-VN"/>
              </w:rPr>
            </w:pPr>
            <w:r w:rsidRPr="001E09E4">
              <w:rPr>
                <w:b/>
                <w:szCs w:val="24"/>
                <w:lang w:val="vi-VN"/>
              </w:rPr>
              <w:t>Thời gian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3A00DCCA" w14:textId="77777777" w:rsidR="00BE6528" w:rsidRPr="001E09E4" w:rsidRDefault="00BE6528" w:rsidP="00324D3B">
            <w:pPr>
              <w:spacing w:line="360" w:lineRule="auto"/>
              <w:jc w:val="center"/>
              <w:rPr>
                <w:b/>
                <w:szCs w:val="24"/>
                <w:lang w:val="vi-VN"/>
              </w:rPr>
            </w:pPr>
            <w:r w:rsidRPr="001E09E4">
              <w:rPr>
                <w:b/>
                <w:szCs w:val="24"/>
                <w:lang w:val="vi-VN"/>
              </w:rPr>
              <w:t>Hoạt động</w:t>
            </w:r>
          </w:p>
        </w:tc>
        <w:tc>
          <w:tcPr>
            <w:tcW w:w="2472" w:type="dxa"/>
            <w:shd w:val="clear" w:color="auto" w:fill="C5E0B3" w:themeFill="accent6" w:themeFillTint="66"/>
            <w:vAlign w:val="center"/>
          </w:tcPr>
          <w:p w14:paraId="4E23121D" w14:textId="77777777" w:rsidR="00BE6528" w:rsidRPr="0070348D" w:rsidRDefault="00BE6528" w:rsidP="00324D3B">
            <w:pPr>
              <w:spacing w:line="36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Phụ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trách</w:t>
            </w:r>
            <w:proofErr w:type="spellEnd"/>
          </w:p>
        </w:tc>
      </w:tr>
      <w:tr w:rsidR="00BE6528" w:rsidRPr="001E09E4" w14:paraId="5908CE5E" w14:textId="77777777" w:rsidTr="00324D3B">
        <w:tc>
          <w:tcPr>
            <w:tcW w:w="9702" w:type="dxa"/>
            <w:gridSpan w:val="3"/>
            <w:shd w:val="clear" w:color="auto" w:fill="C5E0B3" w:themeFill="accent6" w:themeFillTint="66"/>
            <w:vAlign w:val="center"/>
          </w:tcPr>
          <w:p w14:paraId="2C767F92" w14:textId="77777777" w:rsidR="00BE6528" w:rsidRPr="001E09E4" w:rsidRDefault="00BE6528" w:rsidP="00324D3B">
            <w:pPr>
              <w:spacing w:line="360" w:lineRule="auto"/>
              <w:jc w:val="center"/>
              <w:rPr>
                <w:b/>
                <w:szCs w:val="24"/>
                <w:lang w:val="vi-VN"/>
              </w:rPr>
            </w:pPr>
            <w:r w:rsidRPr="001E09E4">
              <w:rPr>
                <w:b/>
                <w:szCs w:val="24"/>
                <w:lang w:val="vi-VN"/>
              </w:rPr>
              <w:t>Ngày 17/10/2023</w:t>
            </w:r>
          </w:p>
        </w:tc>
      </w:tr>
      <w:tr w:rsidR="00BE6528" w:rsidRPr="008E0DB0" w14:paraId="4A68D502" w14:textId="77777777" w:rsidTr="00324D3B">
        <w:tc>
          <w:tcPr>
            <w:tcW w:w="1702" w:type="dxa"/>
            <w:vAlign w:val="center"/>
          </w:tcPr>
          <w:p w14:paraId="41E1CD2E" w14:textId="77777777" w:rsidR="00BE6528" w:rsidRPr="002D49BD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09:00 - 11:00</w:t>
            </w:r>
          </w:p>
        </w:tc>
        <w:tc>
          <w:tcPr>
            <w:tcW w:w="5528" w:type="dxa"/>
            <w:vAlign w:val="center"/>
          </w:tcPr>
          <w:p w14:paraId="0E89402C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Họp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thảo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luận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kế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hoạch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cam </w:t>
            </w:r>
            <w:proofErr w:type="spellStart"/>
            <w:r>
              <w:rPr>
                <w:bCs/>
                <w:szCs w:val="24"/>
              </w:rPr>
              <w:t>kết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xây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dựng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vận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hành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nền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tảng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quản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trị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số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phục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vụ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hoạt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động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Hội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đồng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Tư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vấn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Nghề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thuộc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trường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cao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đẳng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đổi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tác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của</w:t>
            </w:r>
            <w:proofErr w:type="spellEnd"/>
            <w:r>
              <w:rPr>
                <w:bCs/>
                <w:szCs w:val="24"/>
              </w:rPr>
              <w:t xml:space="preserve"> GIZ</w:t>
            </w:r>
          </w:p>
        </w:tc>
        <w:tc>
          <w:tcPr>
            <w:tcW w:w="2472" w:type="dxa"/>
            <w:vMerge w:val="restart"/>
            <w:vAlign w:val="center"/>
          </w:tcPr>
          <w:p w14:paraId="426F7F06" w14:textId="77777777" w:rsidR="00BE6528" w:rsidRPr="008E0DB0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Đại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diện</w:t>
            </w:r>
            <w:proofErr w:type="spellEnd"/>
            <w:r>
              <w:rPr>
                <w:bCs/>
                <w:szCs w:val="24"/>
              </w:rPr>
              <w:t xml:space="preserve"> BGH 11 </w:t>
            </w:r>
            <w:proofErr w:type="spellStart"/>
            <w:r>
              <w:rPr>
                <w:bCs/>
                <w:szCs w:val="24"/>
              </w:rPr>
              <w:t>trường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cao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đẳng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đổi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tác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của</w:t>
            </w:r>
            <w:proofErr w:type="spellEnd"/>
            <w:r>
              <w:rPr>
                <w:bCs/>
                <w:szCs w:val="24"/>
              </w:rPr>
              <w:t xml:space="preserve"> GIZ</w:t>
            </w:r>
          </w:p>
        </w:tc>
      </w:tr>
      <w:tr w:rsidR="00BE6528" w:rsidRPr="001E09E4" w14:paraId="16EF56C8" w14:textId="77777777" w:rsidTr="00324D3B">
        <w:tc>
          <w:tcPr>
            <w:tcW w:w="1702" w:type="dxa"/>
            <w:vAlign w:val="center"/>
          </w:tcPr>
          <w:p w14:paraId="32C080AC" w14:textId="77777777" w:rsidR="00BE6528" w:rsidRPr="002D49BD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11:00 – 12:30</w:t>
            </w:r>
          </w:p>
        </w:tc>
        <w:tc>
          <w:tcPr>
            <w:tcW w:w="5528" w:type="dxa"/>
            <w:vAlign w:val="center"/>
          </w:tcPr>
          <w:p w14:paraId="1E15233F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Ăn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trưa</w:t>
            </w:r>
            <w:proofErr w:type="spellEnd"/>
          </w:p>
        </w:tc>
        <w:tc>
          <w:tcPr>
            <w:tcW w:w="2472" w:type="dxa"/>
            <w:vMerge/>
            <w:vAlign w:val="center"/>
          </w:tcPr>
          <w:p w14:paraId="2BF5FCC8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BE6528" w:rsidRPr="001E09E4" w14:paraId="7574A61D" w14:textId="77777777" w:rsidTr="00324D3B">
        <w:tc>
          <w:tcPr>
            <w:tcW w:w="1702" w:type="dxa"/>
            <w:vAlign w:val="center"/>
          </w:tcPr>
          <w:p w14:paraId="76E0ED20" w14:textId="77777777" w:rsidR="00BE6528" w:rsidRPr="002D49BD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13:00</w:t>
            </w:r>
          </w:p>
        </w:tc>
        <w:tc>
          <w:tcPr>
            <w:tcW w:w="5528" w:type="dxa"/>
            <w:vAlign w:val="center"/>
          </w:tcPr>
          <w:p w14:paraId="2DF5E6DA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Tập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trung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tại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cục</w:t>
            </w:r>
            <w:proofErr w:type="spellEnd"/>
            <w:r>
              <w:rPr>
                <w:bCs/>
                <w:szCs w:val="24"/>
              </w:rPr>
              <w:t xml:space="preserve"> GDNN, 67 Trương Định, Hai </w:t>
            </w:r>
            <w:proofErr w:type="spellStart"/>
            <w:r>
              <w:rPr>
                <w:bCs/>
                <w:szCs w:val="24"/>
              </w:rPr>
              <w:t>Bà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Trưng</w:t>
            </w:r>
            <w:proofErr w:type="spellEnd"/>
            <w:r>
              <w:rPr>
                <w:bCs/>
                <w:szCs w:val="24"/>
              </w:rPr>
              <w:t xml:space="preserve">, Hà </w:t>
            </w:r>
            <w:proofErr w:type="spellStart"/>
            <w:r>
              <w:rPr>
                <w:bCs/>
                <w:szCs w:val="24"/>
              </w:rPr>
              <w:t>nội</w:t>
            </w:r>
            <w:proofErr w:type="spellEnd"/>
          </w:p>
        </w:tc>
        <w:tc>
          <w:tcPr>
            <w:tcW w:w="2472" w:type="dxa"/>
            <w:vAlign w:val="center"/>
          </w:tcPr>
          <w:p w14:paraId="4DA60758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BE6528" w:rsidRPr="001E09E4" w14:paraId="3F29D4D3" w14:textId="77777777" w:rsidTr="00324D3B">
        <w:tc>
          <w:tcPr>
            <w:tcW w:w="1702" w:type="dxa"/>
            <w:vAlign w:val="center"/>
          </w:tcPr>
          <w:p w14:paraId="17159D00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3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</w:p>
        </w:tc>
        <w:tc>
          <w:tcPr>
            <w:tcW w:w="5528" w:type="dxa"/>
            <w:vAlign w:val="center"/>
          </w:tcPr>
          <w:p w14:paraId="3334C338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D</w:t>
            </w:r>
            <w:r w:rsidRPr="001E09E4">
              <w:rPr>
                <w:bCs/>
                <w:szCs w:val="24"/>
                <w:lang w:val="vi-VN"/>
              </w:rPr>
              <w:t>i chuyển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từ</w:t>
            </w:r>
            <w:proofErr w:type="spellEnd"/>
            <w:r>
              <w:rPr>
                <w:bCs/>
                <w:szCs w:val="24"/>
              </w:rPr>
              <w:t xml:space="preserve"> Hà </w:t>
            </w:r>
            <w:proofErr w:type="spellStart"/>
            <w:r>
              <w:rPr>
                <w:bCs/>
                <w:szCs w:val="24"/>
              </w:rPr>
              <w:t>Nội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đi</w:t>
            </w:r>
            <w:proofErr w:type="spellEnd"/>
            <w:r w:rsidRPr="001E09E4">
              <w:rPr>
                <w:bCs/>
                <w:szCs w:val="24"/>
                <w:lang w:val="vi-VN"/>
              </w:rPr>
              <w:t xml:space="preserve"> Vĩnh Phúc</w:t>
            </w:r>
          </w:p>
        </w:tc>
        <w:tc>
          <w:tcPr>
            <w:tcW w:w="2472" w:type="dxa"/>
            <w:vAlign w:val="center"/>
          </w:tcPr>
          <w:p w14:paraId="0A321A5B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Các đại biểu</w:t>
            </w:r>
          </w:p>
        </w:tc>
      </w:tr>
      <w:tr w:rsidR="00BE6528" w:rsidRPr="001E09E4" w14:paraId="6DCA1E0F" w14:textId="77777777" w:rsidTr="00324D3B">
        <w:trPr>
          <w:trHeight w:val="753"/>
        </w:trPr>
        <w:tc>
          <w:tcPr>
            <w:tcW w:w="1702" w:type="dxa"/>
            <w:vAlign w:val="center"/>
          </w:tcPr>
          <w:p w14:paraId="42D66C3B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:30</w:t>
            </w:r>
          </w:p>
        </w:tc>
        <w:tc>
          <w:tcPr>
            <w:tcW w:w="5528" w:type="dxa"/>
            <w:vAlign w:val="center"/>
          </w:tcPr>
          <w:p w14:paraId="3702FB83" w14:textId="77777777" w:rsidR="00BE6528" w:rsidRPr="000A35AA" w:rsidRDefault="00BE6528" w:rsidP="00324D3B">
            <w:pPr>
              <w:spacing w:line="360" w:lineRule="auto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 xml:space="preserve">Check in khách sạn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tập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trung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tại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phòng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hội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thảo</w:t>
            </w:r>
            <w:proofErr w:type="spellEnd"/>
          </w:p>
        </w:tc>
        <w:tc>
          <w:tcPr>
            <w:tcW w:w="2472" w:type="dxa"/>
            <w:vAlign w:val="center"/>
          </w:tcPr>
          <w:p w14:paraId="08778F89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Các đại biểu</w:t>
            </w:r>
          </w:p>
        </w:tc>
      </w:tr>
      <w:tr w:rsidR="00BE6528" w:rsidRPr="001F05FB" w14:paraId="2F396528" w14:textId="77777777" w:rsidTr="00324D3B">
        <w:tc>
          <w:tcPr>
            <w:tcW w:w="1702" w:type="dxa"/>
            <w:vAlign w:val="center"/>
          </w:tcPr>
          <w:p w14:paraId="7DF0147D" w14:textId="77777777" w:rsidR="00BE6528" w:rsidRPr="001F05FB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lastRenderedPageBreak/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:30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14:paraId="7E4F071A" w14:textId="77777777" w:rsidR="00BE6528" w:rsidRPr="004B17CA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Giới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đại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biểu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nội</w:t>
            </w:r>
            <w:proofErr w:type="spellEnd"/>
            <w:r>
              <w:rPr>
                <w:bCs/>
                <w:szCs w:val="24"/>
              </w:rPr>
              <w:t xml:space="preserve"> dung, </w:t>
            </w:r>
            <w:proofErr w:type="spellStart"/>
            <w:r>
              <w:rPr>
                <w:bCs/>
                <w:szCs w:val="24"/>
              </w:rPr>
              <w:t>mục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đích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chương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trình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làm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việc</w:t>
            </w:r>
            <w:proofErr w:type="spellEnd"/>
          </w:p>
        </w:tc>
        <w:tc>
          <w:tcPr>
            <w:tcW w:w="2472" w:type="dxa"/>
            <w:vAlign w:val="center"/>
          </w:tcPr>
          <w:p w14:paraId="38D06EDA" w14:textId="77777777" w:rsidR="00BE6528" w:rsidRPr="001F05FB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MC GIZ</w:t>
            </w:r>
          </w:p>
        </w:tc>
      </w:tr>
      <w:tr w:rsidR="00BE6528" w:rsidRPr="001E09E4" w14:paraId="7CECB84C" w14:textId="77777777" w:rsidTr="00324D3B">
        <w:tc>
          <w:tcPr>
            <w:tcW w:w="1702" w:type="dxa"/>
            <w:vAlign w:val="center"/>
          </w:tcPr>
          <w:p w14:paraId="47EA7FB4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:3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 xml:space="preserve">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:45</w:t>
            </w:r>
          </w:p>
        </w:tc>
        <w:tc>
          <w:tcPr>
            <w:tcW w:w="5528" w:type="dxa"/>
            <w:vAlign w:val="center"/>
          </w:tcPr>
          <w:p w14:paraId="0A3203DF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Phát biểu khai mạc</w:t>
            </w:r>
          </w:p>
        </w:tc>
        <w:tc>
          <w:tcPr>
            <w:tcW w:w="2472" w:type="dxa"/>
            <w:vAlign w:val="center"/>
          </w:tcPr>
          <w:p w14:paraId="3BCB2F92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Đại diện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Lãnh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đạo</w:t>
            </w:r>
            <w:proofErr w:type="spellEnd"/>
            <w:r w:rsidRPr="001E09E4">
              <w:rPr>
                <w:bCs/>
                <w:szCs w:val="24"/>
                <w:lang w:val="vi-VN"/>
              </w:rPr>
              <w:t xml:space="preserve"> Tổng cục GDNN</w:t>
            </w:r>
          </w:p>
        </w:tc>
      </w:tr>
      <w:tr w:rsidR="00BE6528" w:rsidRPr="002B0DAA" w14:paraId="10B873E7" w14:textId="77777777" w:rsidTr="00324D3B">
        <w:tc>
          <w:tcPr>
            <w:tcW w:w="1702" w:type="dxa"/>
            <w:vAlign w:val="center"/>
          </w:tcPr>
          <w:p w14:paraId="206727A9" w14:textId="77777777" w:rsidR="00BE6528" w:rsidRPr="002D30C0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14:45 – 15:</w:t>
            </w:r>
            <w:r>
              <w:rPr>
                <w:bCs/>
                <w:szCs w:val="24"/>
              </w:rPr>
              <w:t>00</w:t>
            </w:r>
          </w:p>
        </w:tc>
        <w:tc>
          <w:tcPr>
            <w:tcW w:w="5528" w:type="dxa"/>
            <w:vAlign w:val="center"/>
          </w:tcPr>
          <w:p w14:paraId="30692F2D" w14:textId="77777777" w:rsidR="00BE6528" w:rsidRPr="00815926" w:rsidRDefault="00BE6528" w:rsidP="00324D3B">
            <w:pPr>
              <w:spacing w:line="360" w:lineRule="auto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 xml:space="preserve">Trình bày quá trình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quả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nghiên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cứu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xây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dựng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khung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tiêu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chuẩn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trường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nghề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số</w:t>
            </w:r>
            <w:proofErr w:type="spellEnd"/>
          </w:p>
        </w:tc>
        <w:tc>
          <w:tcPr>
            <w:tcW w:w="2472" w:type="dxa"/>
            <w:vAlign w:val="center"/>
          </w:tcPr>
          <w:p w14:paraId="4E438E57" w14:textId="77777777" w:rsidR="00BE6528" w:rsidRPr="002B0DAA" w:rsidRDefault="00BE6528" w:rsidP="00324D3B">
            <w:pPr>
              <w:spacing w:line="360" w:lineRule="auto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 xml:space="preserve">Nhóm </w:t>
            </w:r>
            <w:proofErr w:type="spellStart"/>
            <w:r>
              <w:rPr>
                <w:bCs/>
                <w:szCs w:val="24"/>
              </w:rPr>
              <w:t>nghiên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cứu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của</w:t>
            </w:r>
            <w:proofErr w:type="spellEnd"/>
            <w:r>
              <w:rPr>
                <w:bCs/>
                <w:szCs w:val="24"/>
              </w:rPr>
              <w:t xml:space="preserve"> GIZ</w:t>
            </w:r>
          </w:p>
        </w:tc>
      </w:tr>
      <w:tr w:rsidR="00BE6528" w:rsidRPr="001E09E4" w14:paraId="2C8E1177" w14:textId="77777777" w:rsidTr="00324D3B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4325A9" w14:textId="77777777" w:rsidR="00BE6528" w:rsidRPr="00732F49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15:</w:t>
            </w:r>
            <w:r>
              <w:rPr>
                <w:bCs/>
                <w:szCs w:val="24"/>
              </w:rPr>
              <w:t>00</w:t>
            </w:r>
            <w:r w:rsidRPr="001E09E4">
              <w:rPr>
                <w:bCs/>
                <w:szCs w:val="24"/>
                <w:lang w:val="vi-VN"/>
              </w:rPr>
              <w:t xml:space="preserve">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E08757A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Trình bày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điểm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xây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dựng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dự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thảo</w:t>
            </w:r>
            <w:proofErr w:type="spellEnd"/>
            <w:r w:rsidRPr="001E09E4">
              <w:rPr>
                <w:bCs/>
                <w:szCs w:val="24"/>
                <w:lang w:val="vi-VN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khung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tiêu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chí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tiêu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chuẩn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chỉ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số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minh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chứng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đánh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giá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trường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nghề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số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458F7BD2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 xml:space="preserve">Nhóm </w:t>
            </w:r>
            <w:proofErr w:type="spellStart"/>
            <w:r>
              <w:rPr>
                <w:bCs/>
                <w:szCs w:val="24"/>
              </w:rPr>
              <w:t>nghiên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cứu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của</w:t>
            </w:r>
            <w:proofErr w:type="spellEnd"/>
            <w:r>
              <w:rPr>
                <w:bCs/>
                <w:szCs w:val="24"/>
              </w:rPr>
              <w:t xml:space="preserve"> GIZ</w:t>
            </w:r>
          </w:p>
        </w:tc>
      </w:tr>
      <w:tr w:rsidR="00BE6528" w:rsidRPr="001E09E4" w14:paraId="6A2E524E" w14:textId="77777777" w:rsidTr="00324D3B">
        <w:tc>
          <w:tcPr>
            <w:tcW w:w="1702" w:type="dxa"/>
            <w:shd w:val="clear" w:color="auto" w:fill="FFFFFF" w:themeFill="background1"/>
            <w:vAlign w:val="center"/>
          </w:tcPr>
          <w:p w14:paraId="6140C477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30</w:t>
            </w:r>
            <w:r w:rsidRPr="001E09E4">
              <w:rPr>
                <w:bCs/>
                <w:szCs w:val="24"/>
                <w:lang w:val="vi-VN"/>
              </w:rPr>
              <w:t xml:space="preserve"> – 17:00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CBDF8F4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 xml:space="preserve">Thảo luận và </w:t>
            </w:r>
            <w:proofErr w:type="spellStart"/>
            <w:r>
              <w:rPr>
                <w:bCs/>
                <w:szCs w:val="24"/>
              </w:rPr>
              <w:t>thống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nhất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các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nội</w:t>
            </w:r>
            <w:proofErr w:type="spellEnd"/>
            <w:r>
              <w:rPr>
                <w:bCs/>
                <w:szCs w:val="24"/>
              </w:rPr>
              <w:t xml:space="preserve"> dung:</w:t>
            </w:r>
          </w:p>
          <w:p w14:paraId="6F045572" w14:textId="77777777" w:rsidR="00BE6528" w:rsidRDefault="00BE6528" w:rsidP="00324D3B">
            <w:pPr>
              <w:spacing w:line="360" w:lineRule="auto"/>
              <w:rPr>
                <w:szCs w:val="24"/>
              </w:rPr>
            </w:pPr>
            <w:r>
              <w:rPr>
                <w:bCs/>
                <w:szCs w:val="24"/>
              </w:rPr>
              <w:t>- M</w:t>
            </w:r>
            <w:r w:rsidRPr="006732B1">
              <w:rPr>
                <w:szCs w:val="24"/>
                <w:lang w:val="vi-VN"/>
              </w:rPr>
              <w:t>ục tiêu, vai trò, ý nghĩa của khung tiêu chuẩn trường nghề số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cảnh</w:t>
            </w:r>
            <w:proofErr w:type="spellEnd"/>
            <w:r>
              <w:rPr>
                <w:szCs w:val="24"/>
              </w:rPr>
              <w:t xml:space="preserve"> CĐS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GDNN</w:t>
            </w:r>
          </w:p>
          <w:p w14:paraId="144EE815" w14:textId="77777777" w:rsidR="00BE6528" w:rsidRDefault="00BE6528" w:rsidP="00324D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Khung TC TNS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tiêu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chuẩn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tiêu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chuẩn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trường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CLC;</w:t>
            </w:r>
            <w:proofErr w:type="gramEnd"/>
            <w:r w:rsidRPr="006732B1">
              <w:rPr>
                <w:szCs w:val="24"/>
              </w:rPr>
              <w:t xml:space="preserve"> </w:t>
            </w:r>
          </w:p>
          <w:p w14:paraId="322A363C" w14:textId="77777777" w:rsidR="00BE6528" w:rsidRDefault="00BE6528" w:rsidP="00324D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C</w:t>
            </w:r>
            <w:r w:rsidRPr="006732B1">
              <w:rPr>
                <w:szCs w:val="24"/>
              </w:rPr>
              <w:t xml:space="preserve">ác </w:t>
            </w:r>
            <w:proofErr w:type="spellStart"/>
            <w:r w:rsidRPr="006732B1">
              <w:rPr>
                <w:szCs w:val="24"/>
              </w:rPr>
              <w:t>khái</w:t>
            </w:r>
            <w:proofErr w:type="spellEnd"/>
            <w:r w:rsidRPr="006732B1">
              <w:rPr>
                <w:szCs w:val="24"/>
              </w:rPr>
              <w:t xml:space="preserve"> </w:t>
            </w:r>
            <w:proofErr w:type="spellStart"/>
            <w:r w:rsidRPr="006732B1">
              <w:rPr>
                <w:szCs w:val="24"/>
              </w:rPr>
              <w:t>niệm</w:t>
            </w:r>
            <w:proofErr w:type="spellEnd"/>
            <w:r w:rsidRPr="006732B1">
              <w:rPr>
                <w:szCs w:val="24"/>
              </w:rPr>
              <w:t xml:space="preserve"> </w:t>
            </w:r>
            <w:r w:rsidRPr="006732B1">
              <w:rPr>
                <w:szCs w:val="24"/>
                <w:lang w:val="vi-VN"/>
              </w:rPr>
              <w:t>trường nghề số</w:t>
            </w:r>
            <w:r w:rsidRPr="006732B1">
              <w:rPr>
                <w:szCs w:val="24"/>
              </w:rPr>
              <w:t xml:space="preserve">, </w:t>
            </w:r>
            <w:proofErr w:type="spellStart"/>
            <w:r w:rsidRPr="006732B1">
              <w:rPr>
                <w:szCs w:val="24"/>
              </w:rPr>
              <w:t>tiêu</w:t>
            </w:r>
            <w:proofErr w:type="spellEnd"/>
            <w:r w:rsidRPr="006732B1">
              <w:rPr>
                <w:szCs w:val="24"/>
              </w:rPr>
              <w:t xml:space="preserve"> </w:t>
            </w:r>
            <w:proofErr w:type="spellStart"/>
            <w:r w:rsidRPr="006732B1">
              <w:rPr>
                <w:szCs w:val="24"/>
              </w:rPr>
              <w:t>chí</w:t>
            </w:r>
            <w:proofErr w:type="spellEnd"/>
            <w:r w:rsidRPr="006732B1">
              <w:rPr>
                <w:szCs w:val="24"/>
              </w:rPr>
              <w:t xml:space="preserve">, </w:t>
            </w:r>
            <w:proofErr w:type="spellStart"/>
            <w:r w:rsidRPr="006732B1">
              <w:rPr>
                <w:szCs w:val="24"/>
              </w:rPr>
              <w:t>tiêu</w:t>
            </w:r>
            <w:proofErr w:type="spellEnd"/>
            <w:r w:rsidRPr="006732B1">
              <w:rPr>
                <w:szCs w:val="24"/>
              </w:rPr>
              <w:t xml:space="preserve"> </w:t>
            </w:r>
            <w:proofErr w:type="spellStart"/>
            <w:r w:rsidRPr="006732B1">
              <w:rPr>
                <w:szCs w:val="24"/>
              </w:rPr>
              <w:t>chuẩn</w:t>
            </w:r>
            <w:proofErr w:type="spellEnd"/>
            <w:r w:rsidRPr="006732B1">
              <w:rPr>
                <w:szCs w:val="24"/>
              </w:rPr>
              <w:t xml:space="preserve">, </w:t>
            </w:r>
            <w:proofErr w:type="spellStart"/>
            <w:r w:rsidRPr="006732B1">
              <w:rPr>
                <w:szCs w:val="24"/>
              </w:rPr>
              <w:t>chỉ</w:t>
            </w:r>
            <w:proofErr w:type="spellEnd"/>
            <w:r w:rsidRPr="006732B1">
              <w:rPr>
                <w:szCs w:val="24"/>
              </w:rPr>
              <w:t xml:space="preserve"> </w:t>
            </w:r>
            <w:proofErr w:type="spellStart"/>
            <w:r w:rsidRPr="006732B1">
              <w:rPr>
                <w:szCs w:val="24"/>
              </w:rPr>
              <w:t>số</w:t>
            </w:r>
            <w:proofErr w:type="spellEnd"/>
            <w:r w:rsidRPr="006732B1">
              <w:rPr>
                <w:szCs w:val="24"/>
              </w:rPr>
              <w:t xml:space="preserve">, </w:t>
            </w:r>
            <w:proofErr w:type="spellStart"/>
            <w:r w:rsidRPr="006732B1">
              <w:rPr>
                <w:szCs w:val="24"/>
              </w:rPr>
              <w:t>và</w:t>
            </w:r>
            <w:proofErr w:type="spellEnd"/>
            <w:r w:rsidRPr="006732B1">
              <w:rPr>
                <w:szCs w:val="24"/>
              </w:rPr>
              <w:t xml:space="preserve"> </w:t>
            </w:r>
            <w:proofErr w:type="spellStart"/>
            <w:r w:rsidRPr="006732B1">
              <w:rPr>
                <w:szCs w:val="24"/>
              </w:rPr>
              <w:t>minh</w:t>
            </w:r>
            <w:proofErr w:type="spellEnd"/>
            <w:r w:rsidRPr="006732B1">
              <w:rPr>
                <w:szCs w:val="24"/>
              </w:rPr>
              <w:t xml:space="preserve"> </w:t>
            </w:r>
            <w:proofErr w:type="spellStart"/>
            <w:r w:rsidRPr="006732B1">
              <w:rPr>
                <w:szCs w:val="24"/>
              </w:rPr>
              <w:t>chứng</w:t>
            </w:r>
            <w:proofErr w:type="spellEnd"/>
          </w:p>
          <w:p w14:paraId="186F7603" w14:textId="77777777" w:rsidR="00BE6528" w:rsidRPr="00581423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Cách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thức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làm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việc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cho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ngày</w:t>
            </w:r>
            <w:proofErr w:type="spellEnd"/>
            <w:r>
              <w:rPr>
                <w:bCs/>
                <w:szCs w:val="24"/>
              </w:rPr>
              <w:t xml:space="preserve"> 18/10/2023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070F1F3E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Các đại biểu</w:t>
            </w:r>
          </w:p>
        </w:tc>
      </w:tr>
      <w:tr w:rsidR="00BE6528" w:rsidRPr="001E09E4" w14:paraId="0760B5F1" w14:textId="77777777" w:rsidTr="00324D3B">
        <w:tc>
          <w:tcPr>
            <w:tcW w:w="1702" w:type="dxa"/>
            <w:vAlign w:val="center"/>
          </w:tcPr>
          <w:p w14:paraId="0E1870CD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17:00 – 18:30</w:t>
            </w:r>
          </w:p>
        </w:tc>
        <w:tc>
          <w:tcPr>
            <w:tcW w:w="5528" w:type="dxa"/>
            <w:vAlign w:val="center"/>
          </w:tcPr>
          <w:p w14:paraId="5AAC229E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vertAlign w:val="superscript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Nghỉ ngơi</w:t>
            </w:r>
          </w:p>
        </w:tc>
        <w:tc>
          <w:tcPr>
            <w:tcW w:w="2472" w:type="dxa"/>
            <w:vAlign w:val="center"/>
          </w:tcPr>
          <w:p w14:paraId="18B8DF71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BE6528" w:rsidRPr="001E09E4" w14:paraId="50CD00CC" w14:textId="77777777" w:rsidTr="00324D3B">
        <w:tc>
          <w:tcPr>
            <w:tcW w:w="1702" w:type="dxa"/>
            <w:vAlign w:val="center"/>
          </w:tcPr>
          <w:p w14:paraId="24308165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18:30 – 2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:00</w:t>
            </w:r>
          </w:p>
        </w:tc>
        <w:tc>
          <w:tcPr>
            <w:tcW w:w="5528" w:type="dxa"/>
            <w:vAlign w:val="center"/>
          </w:tcPr>
          <w:p w14:paraId="73E0C4EC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Giao lưu ăn tối</w:t>
            </w:r>
          </w:p>
        </w:tc>
        <w:tc>
          <w:tcPr>
            <w:tcW w:w="2472" w:type="dxa"/>
            <w:vAlign w:val="center"/>
          </w:tcPr>
          <w:p w14:paraId="10EF8BA5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Các đại biểu</w:t>
            </w:r>
          </w:p>
        </w:tc>
      </w:tr>
      <w:tr w:rsidR="00BE6528" w:rsidRPr="001E09E4" w14:paraId="36EAAE26" w14:textId="77777777" w:rsidTr="00324D3B">
        <w:tc>
          <w:tcPr>
            <w:tcW w:w="9702" w:type="dxa"/>
            <w:gridSpan w:val="3"/>
            <w:shd w:val="clear" w:color="auto" w:fill="C5E0B3" w:themeFill="accent6" w:themeFillTint="66"/>
            <w:vAlign w:val="center"/>
          </w:tcPr>
          <w:p w14:paraId="63A4735D" w14:textId="77777777" w:rsidR="00BE6528" w:rsidRPr="001E09E4" w:rsidRDefault="00BE6528" w:rsidP="00324D3B">
            <w:pPr>
              <w:spacing w:line="360" w:lineRule="auto"/>
              <w:jc w:val="center"/>
              <w:rPr>
                <w:b/>
                <w:szCs w:val="24"/>
                <w:lang w:val="vi-VN"/>
              </w:rPr>
            </w:pPr>
            <w:r w:rsidRPr="001E09E4">
              <w:rPr>
                <w:b/>
                <w:szCs w:val="24"/>
                <w:lang w:val="vi-VN"/>
              </w:rPr>
              <w:t>Ngày 18/10/2023</w:t>
            </w:r>
          </w:p>
        </w:tc>
      </w:tr>
      <w:tr w:rsidR="00BE6528" w:rsidRPr="003C5F65" w14:paraId="2F4FC4AC" w14:textId="77777777" w:rsidTr="00324D3B">
        <w:tc>
          <w:tcPr>
            <w:tcW w:w="1702" w:type="dxa"/>
            <w:vAlign w:val="center"/>
          </w:tcPr>
          <w:p w14:paraId="6427A8D7" w14:textId="77777777" w:rsidR="00BE6528" w:rsidRPr="00B17797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 xml:space="preserve">08:00 – </w:t>
            </w:r>
            <w:r>
              <w:rPr>
                <w:bCs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14:paraId="6085336B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Thảo </w:t>
            </w:r>
            <w:proofErr w:type="spellStart"/>
            <w:r>
              <w:rPr>
                <w:bCs/>
                <w:szCs w:val="24"/>
              </w:rPr>
              <w:t>luận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chuyên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sâu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góp</w:t>
            </w:r>
            <w:proofErr w:type="spellEnd"/>
            <w:r>
              <w:rPr>
                <w:bCs/>
                <w:szCs w:val="24"/>
              </w:rPr>
              <w:t xml:space="preserve"> ý:</w:t>
            </w:r>
          </w:p>
          <w:p w14:paraId="71127E9D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Tiêu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chí</w:t>
            </w:r>
            <w:proofErr w:type="spellEnd"/>
            <w:r>
              <w:rPr>
                <w:bCs/>
                <w:szCs w:val="24"/>
              </w:rPr>
              <w:t xml:space="preserve"> 1: </w:t>
            </w:r>
            <w:r w:rsidRPr="001E09E4">
              <w:rPr>
                <w:bCs/>
                <w:szCs w:val="24"/>
                <w:lang w:val="vi-VN"/>
              </w:rPr>
              <w:t>Nội dung đào tạo</w:t>
            </w:r>
            <w:r>
              <w:rPr>
                <w:bCs/>
                <w:szCs w:val="24"/>
              </w:rPr>
              <w:t xml:space="preserve"> </w:t>
            </w:r>
            <w:r w:rsidRPr="001E09E4">
              <w:rPr>
                <w:bCs/>
                <w:szCs w:val="24"/>
                <w:lang w:val="vi-VN"/>
              </w:rPr>
              <w:t>gồm 04 tiêu chuẩn</w:t>
            </w:r>
            <w:r>
              <w:rPr>
                <w:bCs/>
                <w:szCs w:val="24"/>
              </w:rPr>
              <w:t xml:space="preserve"> </w:t>
            </w:r>
          </w:p>
          <w:p w14:paraId="6D9038B4" w14:textId="77777777" w:rsidR="00BE6528" w:rsidRPr="00FE56D3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- </w:t>
            </w:r>
            <w:r w:rsidRPr="001E09E4">
              <w:rPr>
                <w:bCs/>
                <w:szCs w:val="24"/>
                <w:lang w:val="vi-VN"/>
              </w:rPr>
              <w:t>Tiêu chí 2: Phương pháp đào tạo gồm 4 tiêu chuẩn</w:t>
            </w:r>
          </w:p>
        </w:tc>
        <w:tc>
          <w:tcPr>
            <w:tcW w:w="2472" w:type="dxa"/>
            <w:vAlign w:val="center"/>
          </w:tcPr>
          <w:p w14:paraId="50DC5257" w14:textId="77777777" w:rsidR="00BE6528" w:rsidRPr="003C5F65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LĐ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cục</w:t>
            </w:r>
            <w:proofErr w:type="spellEnd"/>
            <w:r>
              <w:rPr>
                <w:bCs/>
                <w:szCs w:val="24"/>
              </w:rPr>
              <w:t xml:space="preserve"> GDNN </w:t>
            </w:r>
            <w:proofErr w:type="spellStart"/>
            <w:r>
              <w:rPr>
                <w:bCs/>
                <w:szCs w:val="24"/>
              </w:rPr>
              <w:t>chủ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trì</w:t>
            </w:r>
            <w:proofErr w:type="spellEnd"/>
            <w:r>
              <w:rPr>
                <w:bCs/>
                <w:szCs w:val="24"/>
              </w:rPr>
              <w:t xml:space="preserve">. </w:t>
            </w:r>
            <w:proofErr w:type="spellStart"/>
            <w:r>
              <w:rPr>
                <w:bCs/>
                <w:szCs w:val="24"/>
              </w:rPr>
              <w:t>Nhóm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chuyên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GIZ </w:t>
            </w:r>
            <w:proofErr w:type="spellStart"/>
            <w:r>
              <w:rPr>
                <w:bCs/>
                <w:szCs w:val="24"/>
              </w:rPr>
              <w:t>tham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điều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phối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  <w:tr w:rsidR="00BE6528" w:rsidRPr="003C5F65" w14:paraId="6D2E934E" w14:textId="77777777" w:rsidTr="00324D3B">
        <w:tc>
          <w:tcPr>
            <w:tcW w:w="1702" w:type="dxa"/>
            <w:vAlign w:val="center"/>
          </w:tcPr>
          <w:p w14:paraId="2238D7FF" w14:textId="77777777" w:rsidR="00BE6528" w:rsidRPr="00B17797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0</w:t>
            </w:r>
            <w:r>
              <w:rPr>
                <w:bCs/>
                <w:szCs w:val="24"/>
              </w:rPr>
              <w:t>9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3</w:t>
            </w:r>
            <w:r w:rsidRPr="001E09E4">
              <w:rPr>
                <w:bCs/>
                <w:szCs w:val="24"/>
                <w:lang w:val="vi-VN"/>
              </w:rPr>
              <w:t xml:space="preserve">0 – </w:t>
            </w:r>
            <w:r>
              <w:rPr>
                <w:bCs/>
                <w:szCs w:val="24"/>
              </w:rPr>
              <w:t>09:45</w:t>
            </w:r>
          </w:p>
        </w:tc>
        <w:tc>
          <w:tcPr>
            <w:tcW w:w="5528" w:type="dxa"/>
            <w:vAlign w:val="center"/>
          </w:tcPr>
          <w:p w14:paraId="79C31F7C" w14:textId="77777777" w:rsidR="00BE6528" w:rsidRPr="00B17797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Nghỉ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giải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lao</w:t>
            </w:r>
            <w:proofErr w:type="spellEnd"/>
          </w:p>
        </w:tc>
        <w:tc>
          <w:tcPr>
            <w:tcW w:w="2472" w:type="dxa"/>
            <w:vAlign w:val="center"/>
          </w:tcPr>
          <w:p w14:paraId="4D9BCDAF" w14:textId="77777777" w:rsidR="00BE6528" w:rsidRPr="003C5F65" w:rsidRDefault="00BE6528" w:rsidP="00324D3B">
            <w:pPr>
              <w:spacing w:line="360" w:lineRule="auto"/>
              <w:rPr>
                <w:bCs/>
                <w:szCs w:val="24"/>
              </w:rPr>
            </w:pPr>
          </w:p>
        </w:tc>
      </w:tr>
      <w:tr w:rsidR="00BE6528" w:rsidRPr="003C5F65" w14:paraId="05F676F0" w14:textId="77777777" w:rsidTr="00324D3B">
        <w:tc>
          <w:tcPr>
            <w:tcW w:w="1702" w:type="dxa"/>
            <w:vAlign w:val="center"/>
          </w:tcPr>
          <w:p w14:paraId="2ED60448" w14:textId="77777777" w:rsidR="00BE6528" w:rsidRPr="00B17797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09:45</w:t>
            </w:r>
            <w:r w:rsidRPr="001E09E4">
              <w:rPr>
                <w:bCs/>
                <w:szCs w:val="24"/>
                <w:lang w:val="vi-VN"/>
              </w:rPr>
              <w:t xml:space="preserve"> – </w:t>
            </w:r>
            <w:r>
              <w:rPr>
                <w:bCs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14:paraId="636F1C30" w14:textId="77777777" w:rsidR="00BE6528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- Thảo </w:t>
            </w:r>
            <w:proofErr w:type="spellStart"/>
            <w:r>
              <w:rPr>
                <w:bCs/>
                <w:szCs w:val="24"/>
              </w:rPr>
              <w:t>luận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chuyên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sâu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góp</w:t>
            </w:r>
            <w:proofErr w:type="spellEnd"/>
            <w:r>
              <w:rPr>
                <w:bCs/>
                <w:szCs w:val="24"/>
              </w:rPr>
              <w:t xml:space="preserve"> ý </w:t>
            </w:r>
            <w:r w:rsidRPr="001E09E4">
              <w:rPr>
                <w:bCs/>
                <w:szCs w:val="24"/>
                <w:lang w:val="vi-VN"/>
              </w:rPr>
              <w:t>Tiêu chí 3: Quản trị</w:t>
            </w:r>
            <w:r>
              <w:rPr>
                <w:bCs/>
                <w:szCs w:val="24"/>
              </w:rPr>
              <w:t xml:space="preserve"> -</w:t>
            </w:r>
            <w:r w:rsidRPr="001E09E4">
              <w:rPr>
                <w:bCs/>
                <w:szCs w:val="24"/>
                <w:lang w:val="vi-VN"/>
              </w:rPr>
              <w:t xml:space="preserve"> Quản lý gồm 5 tiêu chuẩn</w:t>
            </w:r>
          </w:p>
          <w:p w14:paraId="38995C11" w14:textId="77777777" w:rsidR="00BE6528" w:rsidRPr="00B17797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quả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làm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việc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phiên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buổi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sáng</w:t>
            </w:r>
            <w:proofErr w:type="spellEnd"/>
          </w:p>
        </w:tc>
        <w:tc>
          <w:tcPr>
            <w:tcW w:w="2472" w:type="dxa"/>
            <w:vAlign w:val="center"/>
          </w:tcPr>
          <w:p w14:paraId="6E6DD0F7" w14:textId="77777777" w:rsidR="00BE6528" w:rsidRPr="003C5F65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LĐ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cục</w:t>
            </w:r>
            <w:proofErr w:type="spellEnd"/>
            <w:r>
              <w:rPr>
                <w:bCs/>
                <w:szCs w:val="24"/>
              </w:rPr>
              <w:t xml:space="preserve"> GDNN </w:t>
            </w:r>
            <w:proofErr w:type="spellStart"/>
            <w:r>
              <w:rPr>
                <w:bCs/>
                <w:szCs w:val="24"/>
              </w:rPr>
              <w:t>chủ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trì</w:t>
            </w:r>
            <w:proofErr w:type="spellEnd"/>
            <w:r>
              <w:rPr>
                <w:bCs/>
                <w:szCs w:val="24"/>
              </w:rPr>
              <w:t xml:space="preserve">. </w:t>
            </w:r>
            <w:proofErr w:type="spellStart"/>
            <w:r>
              <w:rPr>
                <w:bCs/>
                <w:szCs w:val="24"/>
              </w:rPr>
              <w:t>Nhóm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chuyên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GIZ </w:t>
            </w:r>
            <w:proofErr w:type="spellStart"/>
            <w:r>
              <w:rPr>
                <w:bCs/>
                <w:szCs w:val="24"/>
              </w:rPr>
              <w:t>tham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điều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phối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  <w:tr w:rsidR="00BE6528" w:rsidRPr="001E09E4" w14:paraId="0C62AA05" w14:textId="77777777" w:rsidTr="00324D3B">
        <w:tc>
          <w:tcPr>
            <w:tcW w:w="1702" w:type="dxa"/>
            <w:vAlign w:val="center"/>
          </w:tcPr>
          <w:p w14:paraId="5B3D9B8B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11:30 – 13:30</w:t>
            </w:r>
          </w:p>
        </w:tc>
        <w:tc>
          <w:tcPr>
            <w:tcW w:w="5528" w:type="dxa"/>
            <w:vAlign w:val="center"/>
          </w:tcPr>
          <w:p w14:paraId="658512D6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Nghỉ trưa</w:t>
            </w:r>
          </w:p>
        </w:tc>
        <w:tc>
          <w:tcPr>
            <w:tcW w:w="2472" w:type="dxa"/>
            <w:vAlign w:val="center"/>
          </w:tcPr>
          <w:p w14:paraId="3D3098CC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BE6528" w:rsidRPr="001E09E4" w14:paraId="497A477D" w14:textId="77777777" w:rsidTr="00324D3B">
        <w:tc>
          <w:tcPr>
            <w:tcW w:w="1702" w:type="dxa"/>
            <w:vAlign w:val="center"/>
          </w:tcPr>
          <w:p w14:paraId="40214879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13:30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</w:p>
        </w:tc>
        <w:tc>
          <w:tcPr>
            <w:tcW w:w="5528" w:type="dxa"/>
            <w:vAlign w:val="center"/>
          </w:tcPr>
          <w:p w14:paraId="57E62ECF" w14:textId="77777777" w:rsidR="00BE6528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Thảo </w:t>
            </w:r>
            <w:proofErr w:type="spellStart"/>
            <w:r>
              <w:rPr>
                <w:bCs/>
                <w:szCs w:val="24"/>
              </w:rPr>
              <w:t>luận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góp</w:t>
            </w:r>
            <w:proofErr w:type="spellEnd"/>
            <w:r>
              <w:rPr>
                <w:bCs/>
                <w:szCs w:val="24"/>
              </w:rPr>
              <w:t xml:space="preserve"> ý:</w:t>
            </w:r>
          </w:p>
          <w:p w14:paraId="349EA7C5" w14:textId="77777777" w:rsidR="00BE6528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- </w:t>
            </w:r>
            <w:r w:rsidRPr="001E09E4">
              <w:rPr>
                <w:bCs/>
                <w:szCs w:val="24"/>
                <w:lang w:val="vi-VN"/>
              </w:rPr>
              <w:t>Tiêu chí 4: Nhà giáo, cán bộ và người học gồm 5 tiêu chuẩn</w:t>
            </w:r>
          </w:p>
          <w:p w14:paraId="459711F9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- </w:t>
            </w:r>
            <w:r w:rsidRPr="001E09E4">
              <w:rPr>
                <w:bCs/>
                <w:szCs w:val="24"/>
                <w:lang w:val="vi-VN"/>
              </w:rPr>
              <w:t>Tiêu chí 5: Thể chế và quy chế gồm 7 tiêu chuẩn</w:t>
            </w:r>
          </w:p>
        </w:tc>
        <w:tc>
          <w:tcPr>
            <w:tcW w:w="2472" w:type="dxa"/>
            <w:vAlign w:val="center"/>
          </w:tcPr>
          <w:p w14:paraId="4F995C64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LĐ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cục</w:t>
            </w:r>
            <w:proofErr w:type="spellEnd"/>
            <w:r>
              <w:rPr>
                <w:bCs/>
                <w:szCs w:val="24"/>
              </w:rPr>
              <w:t xml:space="preserve"> GDNN </w:t>
            </w:r>
            <w:proofErr w:type="spellStart"/>
            <w:r>
              <w:rPr>
                <w:bCs/>
                <w:szCs w:val="24"/>
              </w:rPr>
              <w:t>chủ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trì</w:t>
            </w:r>
            <w:proofErr w:type="spellEnd"/>
            <w:r>
              <w:rPr>
                <w:bCs/>
                <w:szCs w:val="24"/>
              </w:rPr>
              <w:t xml:space="preserve">. </w:t>
            </w:r>
            <w:proofErr w:type="spellStart"/>
            <w:r>
              <w:rPr>
                <w:bCs/>
                <w:szCs w:val="24"/>
              </w:rPr>
              <w:t>Nhóm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chuyên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GIZ </w:t>
            </w:r>
            <w:proofErr w:type="spellStart"/>
            <w:r>
              <w:rPr>
                <w:bCs/>
                <w:szCs w:val="24"/>
              </w:rPr>
              <w:t>tham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điều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phối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  <w:tr w:rsidR="00BE6528" w:rsidRPr="001E09E4" w14:paraId="073F5C01" w14:textId="77777777" w:rsidTr="00324D3B">
        <w:tc>
          <w:tcPr>
            <w:tcW w:w="1702" w:type="dxa"/>
            <w:vAlign w:val="center"/>
          </w:tcPr>
          <w:p w14:paraId="7315541C" w14:textId="77777777" w:rsidR="00BE6528" w:rsidRPr="006E3322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14489DE0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proofErr w:type="spellStart"/>
            <w:r>
              <w:rPr>
                <w:bCs/>
                <w:szCs w:val="24"/>
              </w:rPr>
              <w:t>Nghỉ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giải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lao</w:t>
            </w:r>
            <w:proofErr w:type="spellEnd"/>
          </w:p>
        </w:tc>
        <w:tc>
          <w:tcPr>
            <w:tcW w:w="2472" w:type="dxa"/>
          </w:tcPr>
          <w:p w14:paraId="40DD5CD6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BE6528" w:rsidRPr="001E09E4" w14:paraId="232BC14C" w14:textId="77777777" w:rsidTr="00324D3B">
        <w:tc>
          <w:tcPr>
            <w:tcW w:w="1702" w:type="dxa"/>
            <w:vAlign w:val="center"/>
          </w:tcPr>
          <w:p w14:paraId="24B9592C" w14:textId="77777777" w:rsidR="00BE6528" w:rsidRPr="00391C65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15</w:t>
            </w:r>
            <w:r w:rsidRPr="001E09E4">
              <w:rPr>
                <w:bCs/>
                <w:szCs w:val="24"/>
                <w:lang w:val="vi-VN"/>
              </w:rPr>
              <w:t xml:space="preserve"> – 1</w:t>
            </w:r>
            <w:r>
              <w:rPr>
                <w:bCs/>
                <w:szCs w:val="24"/>
              </w:rPr>
              <w:t>6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00</w:t>
            </w:r>
          </w:p>
        </w:tc>
        <w:tc>
          <w:tcPr>
            <w:tcW w:w="5528" w:type="dxa"/>
            <w:vAlign w:val="center"/>
          </w:tcPr>
          <w:p w14:paraId="759EB969" w14:textId="77777777" w:rsidR="00BE6528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- Thảo </w:t>
            </w:r>
            <w:proofErr w:type="spellStart"/>
            <w:r>
              <w:rPr>
                <w:bCs/>
                <w:szCs w:val="24"/>
              </w:rPr>
              <w:t>luận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và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góp</w:t>
            </w:r>
            <w:proofErr w:type="spellEnd"/>
            <w:r>
              <w:rPr>
                <w:bCs/>
                <w:szCs w:val="24"/>
              </w:rPr>
              <w:t xml:space="preserve"> ý </w:t>
            </w:r>
            <w:r w:rsidRPr="001E09E4">
              <w:rPr>
                <w:bCs/>
                <w:szCs w:val="24"/>
                <w:lang w:val="vi-VN"/>
              </w:rPr>
              <w:t>Tiêu chí 6: Hạ tầng, nền tảng và học liệu số</w:t>
            </w:r>
            <w:r>
              <w:rPr>
                <w:bCs/>
                <w:szCs w:val="24"/>
              </w:rPr>
              <w:t xml:space="preserve"> </w:t>
            </w:r>
            <w:r w:rsidRPr="001E09E4">
              <w:rPr>
                <w:bCs/>
                <w:szCs w:val="24"/>
                <w:lang w:val="vi-VN"/>
              </w:rPr>
              <w:t>gồm 6 tiêu chuẩn</w:t>
            </w:r>
          </w:p>
          <w:p w14:paraId="653BD579" w14:textId="77777777" w:rsidR="00BE6528" w:rsidRPr="006938E0" w:rsidRDefault="00BE6528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quả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phiên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làm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việc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buổi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chiều</w:t>
            </w:r>
            <w:proofErr w:type="spellEnd"/>
          </w:p>
        </w:tc>
        <w:tc>
          <w:tcPr>
            <w:tcW w:w="2472" w:type="dxa"/>
            <w:vAlign w:val="center"/>
          </w:tcPr>
          <w:p w14:paraId="43796530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LĐ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cục</w:t>
            </w:r>
            <w:proofErr w:type="spellEnd"/>
            <w:r>
              <w:rPr>
                <w:bCs/>
                <w:szCs w:val="24"/>
              </w:rPr>
              <w:t xml:space="preserve"> GDNN </w:t>
            </w:r>
            <w:proofErr w:type="spellStart"/>
            <w:r>
              <w:rPr>
                <w:bCs/>
                <w:szCs w:val="24"/>
              </w:rPr>
              <w:t>chủ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trì</w:t>
            </w:r>
            <w:proofErr w:type="spellEnd"/>
            <w:r>
              <w:rPr>
                <w:bCs/>
                <w:szCs w:val="24"/>
              </w:rPr>
              <w:t xml:space="preserve">. </w:t>
            </w:r>
            <w:proofErr w:type="spellStart"/>
            <w:r>
              <w:rPr>
                <w:bCs/>
                <w:szCs w:val="24"/>
              </w:rPr>
              <w:t>Nhóm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chuyên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GIZ </w:t>
            </w:r>
            <w:proofErr w:type="spellStart"/>
            <w:r>
              <w:rPr>
                <w:bCs/>
                <w:szCs w:val="24"/>
              </w:rPr>
              <w:t>tham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gia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điều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phối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  <w:tr w:rsidR="00BE6528" w:rsidRPr="00D777C2" w14:paraId="0041F377" w14:textId="77777777" w:rsidTr="00324D3B">
        <w:tc>
          <w:tcPr>
            <w:tcW w:w="1702" w:type="dxa"/>
            <w:vAlign w:val="center"/>
          </w:tcPr>
          <w:p w14:paraId="60A358CC" w14:textId="77777777" w:rsidR="00BE6528" w:rsidRPr="00DD6800" w:rsidRDefault="00BE6528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6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6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7592824B" w14:textId="77777777" w:rsidR="00BE6528" w:rsidRPr="00391C65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Phát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biểu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bế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mạc</w:t>
            </w:r>
            <w:proofErr w:type="spellEnd"/>
          </w:p>
        </w:tc>
        <w:tc>
          <w:tcPr>
            <w:tcW w:w="2472" w:type="dxa"/>
          </w:tcPr>
          <w:p w14:paraId="109D5E93" w14:textId="77777777" w:rsidR="00BE6528" w:rsidRPr="00D777C2" w:rsidRDefault="00BE6528" w:rsidP="00324D3B">
            <w:pPr>
              <w:spacing w:line="36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Đại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diện</w:t>
            </w:r>
            <w:proofErr w:type="spellEnd"/>
            <w:r>
              <w:rPr>
                <w:bCs/>
                <w:szCs w:val="24"/>
              </w:rPr>
              <w:t xml:space="preserve"> LĐ </w:t>
            </w:r>
            <w:proofErr w:type="spellStart"/>
            <w:r>
              <w:rPr>
                <w:bCs/>
                <w:szCs w:val="24"/>
              </w:rPr>
              <w:t>Tổng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cục</w:t>
            </w:r>
            <w:proofErr w:type="spellEnd"/>
            <w:r>
              <w:rPr>
                <w:bCs/>
                <w:szCs w:val="24"/>
              </w:rPr>
              <w:t xml:space="preserve"> GDNN</w:t>
            </w:r>
          </w:p>
        </w:tc>
      </w:tr>
      <w:tr w:rsidR="00BE6528" w:rsidRPr="001E09E4" w14:paraId="6A32D7F0" w14:textId="77777777" w:rsidTr="00324D3B">
        <w:tc>
          <w:tcPr>
            <w:tcW w:w="1702" w:type="dxa"/>
            <w:vAlign w:val="center"/>
          </w:tcPr>
          <w:p w14:paraId="7D25C955" w14:textId="77777777" w:rsidR="00BE6528" w:rsidRPr="001E09E4" w:rsidRDefault="00BE6528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16:45 – 18:30</w:t>
            </w:r>
          </w:p>
        </w:tc>
        <w:tc>
          <w:tcPr>
            <w:tcW w:w="5528" w:type="dxa"/>
            <w:vAlign w:val="center"/>
          </w:tcPr>
          <w:p w14:paraId="2DA9CF6C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Di chuyển về Hà Nội</w:t>
            </w:r>
          </w:p>
        </w:tc>
        <w:tc>
          <w:tcPr>
            <w:tcW w:w="2472" w:type="dxa"/>
            <w:vAlign w:val="center"/>
          </w:tcPr>
          <w:p w14:paraId="668728BD" w14:textId="77777777" w:rsidR="00BE6528" w:rsidRPr="001E09E4" w:rsidRDefault="00BE6528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</w:tbl>
    <w:p w14:paraId="22FE4699" w14:textId="7B6CC3B5" w:rsidR="006B54A0" w:rsidRPr="00813F0B" w:rsidRDefault="006B54A0" w:rsidP="009020A2">
      <w:pPr>
        <w:rPr>
          <w:rFonts w:cs="Arial"/>
          <w:b/>
          <w:sz w:val="22"/>
          <w:szCs w:val="20"/>
          <w:lang w:val="vi-VN"/>
        </w:rPr>
      </w:pPr>
    </w:p>
    <w:p w14:paraId="169CF011" w14:textId="77777777" w:rsidR="006B54A0" w:rsidRPr="00813F0B" w:rsidRDefault="006B54A0">
      <w:pPr>
        <w:spacing w:after="160" w:line="259" w:lineRule="auto"/>
        <w:rPr>
          <w:rFonts w:cs="Arial"/>
          <w:b/>
          <w:sz w:val="22"/>
          <w:szCs w:val="20"/>
          <w:lang w:val="vi-VN"/>
        </w:rPr>
      </w:pPr>
      <w:r w:rsidRPr="00813F0B">
        <w:rPr>
          <w:rFonts w:cs="Arial"/>
          <w:b/>
          <w:sz w:val="22"/>
          <w:szCs w:val="20"/>
          <w:lang w:val="vi-VN"/>
        </w:rPr>
        <w:br w:type="page"/>
      </w:r>
    </w:p>
    <w:p w14:paraId="11528BDE" w14:textId="77777777" w:rsidR="005503FD" w:rsidRPr="00813F0B" w:rsidRDefault="005503FD" w:rsidP="005503FD">
      <w:pPr>
        <w:spacing w:after="0" w:line="360" w:lineRule="auto"/>
        <w:jc w:val="center"/>
        <w:rPr>
          <w:rFonts w:cs="Arial"/>
          <w:b/>
          <w:bCs/>
          <w:sz w:val="12"/>
          <w:szCs w:val="12"/>
          <w:lang w:val="vi-VN"/>
        </w:rPr>
      </w:pPr>
      <w:r w:rsidRPr="00813F0B">
        <w:rPr>
          <w:rFonts w:cs="Arial"/>
          <w:b/>
          <w:bCs/>
          <w:sz w:val="22"/>
          <w:lang w:val="vi-VN"/>
        </w:rPr>
        <w:lastRenderedPageBreak/>
        <w:softHyphen/>
      </w:r>
      <w:r w:rsidRPr="00813F0B">
        <w:rPr>
          <w:rFonts w:cs="Arial"/>
          <w:b/>
          <w:bCs/>
          <w:sz w:val="22"/>
          <w:lang w:val="vi-VN"/>
        </w:rPr>
        <w:softHyphen/>
      </w:r>
    </w:p>
    <w:p w14:paraId="08B18125" w14:textId="629935AC" w:rsidR="005568AF" w:rsidRPr="0045416B" w:rsidRDefault="00BE6528" w:rsidP="00E463AE">
      <w:pPr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WORKSHOP ON THE DEVELOPMENT OF </w:t>
      </w:r>
      <w:r w:rsidR="000B6337">
        <w:rPr>
          <w:b/>
          <w:bCs/>
          <w:sz w:val="26"/>
          <w:szCs w:val="26"/>
        </w:rPr>
        <w:t xml:space="preserve">CRITERIA AND </w:t>
      </w:r>
      <w:r>
        <w:rPr>
          <w:b/>
          <w:bCs/>
          <w:sz w:val="26"/>
          <w:szCs w:val="26"/>
        </w:rPr>
        <w:t>STANDARDS</w:t>
      </w:r>
      <w:r w:rsidR="00DB06DA">
        <w:rPr>
          <w:b/>
          <w:bCs/>
          <w:sz w:val="26"/>
          <w:szCs w:val="26"/>
        </w:rPr>
        <w:t xml:space="preserve"> A DIGITAL TVET INSTITUTION</w:t>
      </w:r>
    </w:p>
    <w:p w14:paraId="74772D77" w14:textId="5598DF31" w:rsidR="008014DD" w:rsidRPr="008014DD" w:rsidRDefault="008014DD" w:rsidP="008014DD">
      <w:pPr>
        <w:spacing w:after="0" w:line="360" w:lineRule="auto"/>
        <w:jc w:val="both"/>
        <w:rPr>
          <w:rFonts w:cs="Arial"/>
          <w:sz w:val="22"/>
          <w:lang w:val="vi-VN"/>
        </w:rPr>
      </w:pPr>
      <w:r w:rsidRPr="008014DD">
        <w:rPr>
          <w:rFonts w:cs="Arial"/>
          <w:sz w:val="22"/>
          <w:lang w:val="vi-VN"/>
        </w:rPr>
        <w:t xml:space="preserve">Timeline: 07:45 - 17:00, </w:t>
      </w:r>
      <w:r w:rsidR="00BE6528">
        <w:rPr>
          <w:rFonts w:cs="Arial"/>
          <w:sz w:val="22"/>
        </w:rPr>
        <w:t>17</w:t>
      </w:r>
      <w:r w:rsidRPr="008014DD">
        <w:rPr>
          <w:rFonts w:cs="Arial"/>
          <w:sz w:val="22"/>
          <w:lang w:val="vi-VN"/>
        </w:rPr>
        <w:t xml:space="preserve"> – </w:t>
      </w:r>
      <w:r w:rsidR="00BE6528">
        <w:rPr>
          <w:rFonts w:cs="Arial"/>
          <w:sz w:val="22"/>
        </w:rPr>
        <w:t>18</w:t>
      </w:r>
      <w:r w:rsidRPr="008014DD">
        <w:rPr>
          <w:rFonts w:cs="Arial"/>
          <w:sz w:val="22"/>
          <w:lang w:val="vi-VN"/>
        </w:rPr>
        <w:t xml:space="preserve"> October 2023</w:t>
      </w:r>
    </w:p>
    <w:p w14:paraId="1B182239" w14:textId="1934079B" w:rsidR="008014DD" w:rsidRPr="00DB06DA" w:rsidRDefault="008014DD" w:rsidP="008014DD">
      <w:pPr>
        <w:spacing w:after="0" w:line="360" w:lineRule="auto"/>
        <w:jc w:val="both"/>
        <w:rPr>
          <w:rFonts w:cs="Arial"/>
          <w:szCs w:val="24"/>
        </w:rPr>
      </w:pPr>
      <w:r w:rsidRPr="008014DD">
        <w:rPr>
          <w:rFonts w:cs="Arial"/>
          <w:sz w:val="22"/>
          <w:lang w:val="vi-VN"/>
        </w:rPr>
        <w:t xml:space="preserve">Venue: </w:t>
      </w:r>
      <w:r w:rsidR="00DB06DA">
        <w:rPr>
          <w:rFonts w:cs="Arial"/>
          <w:sz w:val="22"/>
        </w:rPr>
        <w:t>Flamingo Resort, Dai Lai, Vinh Phuc</w:t>
      </w:r>
    </w:p>
    <w:p w14:paraId="567D4B8E" w14:textId="5A95F9FB" w:rsidR="00596319" w:rsidRPr="00DB06DA" w:rsidRDefault="00596319" w:rsidP="0045416B">
      <w:pPr>
        <w:spacing w:after="0" w:line="360" w:lineRule="auto"/>
        <w:jc w:val="both"/>
        <w:rPr>
          <w:rFonts w:cs="Arial"/>
          <w:sz w:val="22"/>
        </w:rPr>
      </w:pPr>
      <w:r w:rsidRPr="0045416B">
        <w:rPr>
          <w:rFonts w:cs="Arial"/>
          <w:sz w:val="22"/>
          <w:lang w:val="vi-VN"/>
        </w:rPr>
        <w:t xml:space="preserve">Trainers: </w:t>
      </w:r>
      <w:r w:rsidR="00DB06DA">
        <w:rPr>
          <w:rFonts w:cs="Arial"/>
          <w:sz w:val="22"/>
        </w:rPr>
        <w:t>Prof. Ho Tu Bao, Dr. Nguyen Nhat Quang, Ms. Bui Thu Trang</w:t>
      </w:r>
    </w:p>
    <w:p w14:paraId="7C083C5E" w14:textId="010B264F" w:rsidR="005568AF" w:rsidRPr="00813F0B" w:rsidRDefault="00CD4EE3" w:rsidP="00F017F7">
      <w:pPr>
        <w:spacing w:before="240" w:after="0" w:line="360" w:lineRule="auto"/>
        <w:jc w:val="both"/>
        <w:rPr>
          <w:rFonts w:cs="Arial"/>
          <w:b/>
          <w:sz w:val="22"/>
          <w:szCs w:val="20"/>
          <w:lang w:val="vi-VN"/>
        </w:rPr>
      </w:pPr>
      <w:r>
        <w:rPr>
          <w:rFonts w:cs="Arial"/>
          <w:b/>
          <w:sz w:val="22"/>
          <w:szCs w:val="20"/>
        </w:rPr>
        <w:t>1</w:t>
      </w:r>
      <w:r w:rsidR="00092875" w:rsidRPr="00813F0B">
        <w:rPr>
          <w:rFonts w:cs="Arial"/>
          <w:b/>
          <w:sz w:val="22"/>
          <w:szCs w:val="20"/>
          <w:lang w:val="vi-VN"/>
        </w:rPr>
        <w:t xml:space="preserve">. </w:t>
      </w:r>
      <w:r w:rsidR="005568AF" w:rsidRPr="00813F0B">
        <w:rPr>
          <w:rFonts w:cs="Arial"/>
          <w:b/>
          <w:sz w:val="22"/>
          <w:szCs w:val="20"/>
          <w:lang w:val="vi-VN"/>
        </w:rPr>
        <w:t xml:space="preserve">Objectives </w:t>
      </w:r>
    </w:p>
    <w:p w14:paraId="78B0BFCC" w14:textId="77777777" w:rsidR="00B03DF7" w:rsidRPr="00B03DF7" w:rsidRDefault="00B03DF7" w:rsidP="00B03DF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3DF7">
        <w:rPr>
          <w:rFonts w:ascii="Arial" w:hAnsi="Arial" w:cs="Arial"/>
          <w:sz w:val="22"/>
          <w:szCs w:val="22"/>
        </w:rPr>
        <w:t>Agreeing on purpose, role, meaning of criteria and standards of digital TVET institutions in the context of digital transformation (DX) in TVET, TVET accreditation, HQTI standards; concepts of a digital TVET institution, criteria, standard, indicator, and evidence.</w:t>
      </w:r>
    </w:p>
    <w:p w14:paraId="2FBAE295" w14:textId="77777777" w:rsidR="00B03DF7" w:rsidRPr="00B03DF7" w:rsidRDefault="00B03DF7" w:rsidP="00B03DF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3DF7">
        <w:rPr>
          <w:rFonts w:ascii="Arial" w:hAnsi="Arial" w:cs="Arial"/>
          <w:sz w:val="22"/>
          <w:szCs w:val="22"/>
        </w:rPr>
        <w:t>Collecting comments and ideas for finalizing the 06 criteria and 30 standards, and indicators and evidence for each standard as well as implementation guidelines.</w:t>
      </w:r>
    </w:p>
    <w:p w14:paraId="15103813" w14:textId="7CCD1917" w:rsidR="005568AF" w:rsidRPr="00813F0B" w:rsidRDefault="00CD4EE3" w:rsidP="00F017F7">
      <w:pPr>
        <w:spacing w:before="240" w:after="0" w:line="360" w:lineRule="auto"/>
        <w:jc w:val="both"/>
        <w:rPr>
          <w:rFonts w:cs="Arial"/>
          <w:b/>
          <w:sz w:val="22"/>
          <w:szCs w:val="20"/>
          <w:lang w:val="vi-VN"/>
        </w:rPr>
      </w:pPr>
      <w:r>
        <w:rPr>
          <w:rFonts w:cs="Arial"/>
          <w:b/>
          <w:sz w:val="22"/>
          <w:szCs w:val="20"/>
        </w:rPr>
        <w:t>2</w:t>
      </w:r>
      <w:r w:rsidR="00853D0F" w:rsidRPr="00813F0B">
        <w:rPr>
          <w:rFonts w:cs="Arial"/>
          <w:b/>
          <w:sz w:val="22"/>
          <w:szCs w:val="20"/>
          <w:lang w:val="vi-VN"/>
        </w:rPr>
        <w:t xml:space="preserve">. </w:t>
      </w:r>
      <w:r w:rsidR="005568AF" w:rsidRPr="00813F0B">
        <w:rPr>
          <w:rFonts w:cs="Arial"/>
          <w:b/>
          <w:sz w:val="22"/>
          <w:szCs w:val="20"/>
          <w:lang w:val="vi-VN"/>
        </w:rPr>
        <w:t>Targeted participants</w:t>
      </w:r>
    </w:p>
    <w:p w14:paraId="2A43ED5F" w14:textId="189FF01E" w:rsidR="005568AF" w:rsidRPr="00813F0B" w:rsidRDefault="005568AF" w:rsidP="00853D0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vi-VN"/>
        </w:rPr>
      </w:pPr>
      <w:r w:rsidRPr="00813F0B">
        <w:rPr>
          <w:rFonts w:ascii="Arial" w:hAnsi="Arial" w:cs="Arial"/>
          <w:sz w:val="22"/>
          <w:szCs w:val="22"/>
          <w:lang w:val="vi-VN"/>
        </w:rPr>
        <w:t xml:space="preserve">Participants: </w:t>
      </w:r>
      <w:r w:rsidR="00CD4EE3" w:rsidRPr="00CD4EE3">
        <w:rPr>
          <w:rFonts w:ascii="Arial" w:hAnsi="Arial" w:cs="Arial"/>
          <w:sz w:val="22"/>
          <w:szCs w:val="22"/>
          <w:lang w:val="vi-VN"/>
        </w:rPr>
        <w:t>Members of “Development of Standards for Digital TVET Institutions” team established by DVET, GIZ’s staff and experts, representatives of 11 partner TVET colleges of GIZ</w:t>
      </w:r>
      <w:r w:rsidRPr="00813F0B">
        <w:rPr>
          <w:rFonts w:ascii="Arial" w:hAnsi="Arial" w:cs="Arial"/>
          <w:sz w:val="22"/>
          <w:szCs w:val="22"/>
          <w:lang w:val="vi-VN"/>
        </w:rPr>
        <w:t>.</w:t>
      </w:r>
    </w:p>
    <w:p w14:paraId="0AF61F65" w14:textId="1AC352D7" w:rsidR="005568AF" w:rsidRPr="00813F0B" w:rsidRDefault="005568AF" w:rsidP="00853D0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vi-VN"/>
        </w:rPr>
      </w:pPr>
      <w:r w:rsidRPr="00813F0B">
        <w:rPr>
          <w:rFonts w:ascii="Arial" w:hAnsi="Arial" w:cs="Arial"/>
          <w:sz w:val="22"/>
          <w:szCs w:val="22"/>
          <w:lang w:val="vi-VN"/>
        </w:rPr>
        <w:t xml:space="preserve">Number of participants: </w:t>
      </w:r>
      <w:r w:rsidR="00CD4EE3" w:rsidRPr="00CD4EE3">
        <w:rPr>
          <w:rFonts w:ascii="Arial" w:hAnsi="Arial" w:cs="Arial"/>
          <w:sz w:val="22"/>
          <w:szCs w:val="22"/>
          <w:lang w:val="vi-VN"/>
        </w:rPr>
        <w:t>35</w:t>
      </w:r>
    </w:p>
    <w:p w14:paraId="1F1F1CEA" w14:textId="0C9750EA" w:rsidR="005568AF" w:rsidRPr="00813F0B" w:rsidRDefault="00F017F7" w:rsidP="00F017F7">
      <w:pPr>
        <w:spacing w:before="240" w:after="0" w:line="360" w:lineRule="auto"/>
        <w:jc w:val="center"/>
        <w:rPr>
          <w:rFonts w:cs="Arial"/>
          <w:b/>
          <w:sz w:val="22"/>
          <w:szCs w:val="20"/>
          <w:lang w:val="vi-VN"/>
        </w:rPr>
      </w:pPr>
      <w:r w:rsidRPr="00813F0B">
        <w:rPr>
          <w:rFonts w:cs="Arial"/>
          <w:b/>
          <w:sz w:val="22"/>
          <w:szCs w:val="20"/>
          <w:lang w:val="vi-VN"/>
        </w:rPr>
        <w:t>WORKSHOP AGENDA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126"/>
      </w:tblGrid>
      <w:tr w:rsidR="00C322D2" w:rsidRPr="0070348D" w14:paraId="100D1615" w14:textId="77777777" w:rsidTr="00324D3B">
        <w:tc>
          <w:tcPr>
            <w:tcW w:w="1702" w:type="dxa"/>
            <w:shd w:val="clear" w:color="auto" w:fill="C5E0B3" w:themeFill="accent6" w:themeFillTint="66"/>
            <w:vAlign w:val="center"/>
          </w:tcPr>
          <w:p w14:paraId="25C5825B" w14:textId="77777777" w:rsidR="00C322D2" w:rsidRPr="006851D6" w:rsidRDefault="00C322D2" w:rsidP="00324D3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2526AB83" w14:textId="77777777" w:rsidR="00C322D2" w:rsidRPr="006851D6" w:rsidRDefault="00C322D2" w:rsidP="00324D3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Activity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78E7AE2" w14:textId="77777777" w:rsidR="00C322D2" w:rsidRPr="0070348D" w:rsidRDefault="00C322D2" w:rsidP="00324D3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PIC</w:t>
            </w:r>
          </w:p>
        </w:tc>
      </w:tr>
      <w:tr w:rsidR="00C322D2" w:rsidRPr="001E09E4" w14:paraId="78C64A61" w14:textId="77777777" w:rsidTr="00324D3B">
        <w:tc>
          <w:tcPr>
            <w:tcW w:w="9356" w:type="dxa"/>
            <w:gridSpan w:val="3"/>
            <w:shd w:val="clear" w:color="auto" w:fill="C5E0B3" w:themeFill="accent6" w:themeFillTint="66"/>
            <w:vAlign w:val="center"/>
          </w:tcPr>
          <w:p w14:paraId="6114DF45" w14:textId="77777777" w:rsidR="00C322D2" w:rsidRPr="001E09E4" w:rsidRDefault="00C322D2" w:rsidP="00324D3B">
            <w:pPr>
              <w:spacing w:line="360" w:lineRule="auto"/>
              <w:jc w:val="center"/>
              <w:rPr>
                <w:b/>
                <w:szCs w:val="24"/>
                <w:lang w:val="vi-VN"/>
              </w:rPr>
            </w:pPr>
            <w:r w:rsidRPr="001E09E4">
              <w:rPr>
                <w:b/>
                <w:szCs w:val="24"/>
                <w:lang w:val="vi-VN"/>
              </w:rPr>
              <w:t>17/10/2023</w:t>
            </w:r>
          </w:p>
        </w:tc>
      </w:tr>
      <w:tr w:rsidR="00C322D2" w:rsidRPr="007A2D72" w14:paraId="4B103DBC" w14:textId="77777777" w:rsidTr="00324D3B">
        <w:tc>
          <w:tcPr>
            <w:tcW w:w="1702" w:type="dxa"/>
            <w:vAlign w:val="center"/>
          </w:tcPr>
          <w:p w14:paraId="6A207627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09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1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</w:p>
        </w:tc>
        <w:tc>
          <w:tcPr>
            <w:tcW w:w="5528" w:type="dxa"/>
            <w:vAlign w:val="center"/>
          </w:tcPr>
          <w:p w14:paraId="7A61AD60" w14:textId="77777777" w:rsidR="00C322D2" w:rsidRPr="00151BEC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Meeting on </w:t>
            </w:r>
            <w:r w:rsidRPr="00C23A14">
              <w:rPr>
                <w:bCs/>
                <w:szCs w:val="24"/>
              </w:rPr>
              <w:t>the plan and commitment for the development and operation of a digital platform that supports activities of Industry Advisory Boards of GIZ’s partner colleges.</w:t>
            </w:r>
          </w:p>
        </w:tc>
        <w:tc>
          <w:tcPr>
            <w:tcW w:w="2126" w:type="dxa"/>
            <w:vMerge w:val="restart"/>
            <w:vAlign w:val="center"/>
          </w:tcPr>
          <w:p w14:paraId="10453BB5" w14:textId="77777777" w:rsidR="00C322D2" w:rsidRPr="007A2D72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Representatives of Rector Boards of 11 partner colleges</w:t>
            </w:r>
          </w:p>
        </w:tc>
      </w:tr>
      <w:tr w:rsidR="00C322D2" w:rsidRPr="001E09E4" w14:paraId="526DA3BA" w14:textId="77777777" w:rsidTr="00324D3B">
        <w:trPr>
          <w:trHeight w:val="753"/>
        </w:trPr>
        <w:tc>
          <w:tcPr>
            <w:tcW w:w="1702" w:type="dxa"/>
            <w:vAlign w:val="center"/>
          </w:tcPr>
          <w:p w14:paraId="491D2ADD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1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  <w:r>
              <w:rPr>
                <w:bCs/>
                <w:szCs w:val="24"/>
              </w:rPr>
              <w:t>-12:30</w:t>
            </w:r>
          </w:p>
        </w:tc>
        <w:tc>
          <w:tcPr>
            <w:tcW w:w="5528" w:type="dxa"/>
            <w:vAlign w:val="center"/>
          </w:tcPr>
          <w:p w14:paraId="7F024AC1" w14:textId="77777777" w:rsidR="00C322D2" w:rsidRPr="000A35AA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Lunch</w:t>
            </w:r>
          </w:p>
        </w:tc>
        <w:tc>
          <w:tcPr>
            <w:tcW w:w="2126" w:type="dxa"/>
            <w:vMerge/>
            <w:vAlign w:val="center"/>
          </w:tcPr>
          <w:p w14:paraId="15FAD297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C322D2" w:rsidRPr="001E09E4" w14:paraId="50E357A9" w14:textId="77777777" w:rsidTr="00324D3B">
        <w:tc>
          <w:tcPr>
            <w:tcW w:w="1702" w:type="dxa"/>
            <w:vAlign w:val="center"/>
          </w:tcPr>
          <w:p w14:paraId="532EEB3D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3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</w:p>
        </w:tc>
        <w:tc>
          <w:tcPr>
            <w:tcW w:w="5528" w:type="dxa"/>
            <w:vAlign w:val="center"/>
          </w:tcPr>
          <w:p w14:paraId="4A0366BD" w14:textId="77777777" w:rsidR="00C322D2" w:rsidRPr="00151BEC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Gather at DVET (67 </w:t>
            </w:r>
            <w:proofErr w:type="gramStart"/>
            <w:r>
              <w:rPr>
                <w:bCs/>
                <w:szCs w:val="24"/>
              </w:rPr>
              <w:t>Truong Dinh street</w:t>
            </w:r>
            <w:proofErr w:type="gramEnd"/>
            <w:r>
              <w:rPr>
                <w:bCs/>
                <w:szCs w:val="24"/>
              </w:rPr>
              <w:t>, Hanoi)</w:t>
            </w:r>
            <w:r w:rsidRPr="001E09E4">
              <w:rPr>
                <w:bCs/>
                <w:szCs w:val="24"/>
                <w:lang w:val="vi-V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F8949DB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  <w:lang w:val="vi-VN"/>
              </w:rPr>
              <w:t>Participants</w:t>
            </w:r>
          </w:p>
        </w:tc>
      </w:tr>
      <w:tr w:rsidR="00C322D2" w:rsidRPr="001E09E4" w14:paraId="768D0186" w14:textId="77777777" w:rsidTr="00324D3B">
        <w:tc>
          <w:tcPr>
            <w:tcW w:w="1702" w:type="dxa"/>
            <w:vAlign w:val="center"/>
          </w:tcPr>
          <w:p w14:paraId="3CA6C709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3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</w:p>
        </w:tc>
        <w:tc>
          <w:tcPr>
            <w:tcW w:w="5528" w:type="dxa"/>
            <w:vAlign w:val="center"/>
          </w:tcPr>
          <w:p w14:paraId="652E7989" w14:textId="77777777" w:rsidR="00C322D2" w:rsidRPr="00151BEC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Travel from Hanoi to Vinh Phuc</w:t>
            </w:r>
          </w:p>
        </w:tc>
        <w:tc>
          <w:tcPr>
            <w:tcW w:w="2126" w:type="dxa"/>
            <w:vAlign w:val="center"/>
          </w:tcPr>
          <w:p w14:paraId="42F971BC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  <w:lang w:val="vi-VN"/>
              </w:rPr>
              <w:t>Participants</w:t>
            </w:r>
          </w:p>
        </w:tc>
      </w:tr>
      <w:tr w:rsidR="00C322D2" w:rsidRPr="001E09E4" w14:paraId="42B4B973" w14:textId="77777777" w:rsidTr="00324D3B">
        <w:trPr>
          <w:trHeight w:val="753"/>
        </w:trPr>
        <w:tc>
          <w:tcPr>
            <w:tcW w:w="1702" w:type="dxa"/>
            <w:vAlign w:val="center"/>
          </w:tcPr>
          <w:p w14:paraId="1A8075C8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lastRenderedPageBreak/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:30</w:t>
            </w:r>
          </w:p>
        </w:tc>
        <w:tc>
          <w:tcPr>
            <w:tcW w:w="5528" w:type="dxa"/>
            <w:vAlign w:val="center"/>
          </w:tcPr>
          <w:p w14:paraId="4D33361F" w14:textId="77777777" w:rsidR="00C322D2" w:rsidRPr="000A35AA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Check in the hotel and gather at the workshop room </w:t>
            </w:r>
          </w:p>
        </w:tc>
        <w:tc>
          <w:tcPr>
            <w:tcW w:w="2126" w:type="dxa"/>
            <w:vAlign w:val="center"/>
          </w:tcPr>
          <w:p w14:paraId="40B03381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  <w:lang w:val="vi-VN"/>
              </w:rPr>
              <w:t>Participants</w:t>
            </w:r>
          </w:p>
        </w:tc>
      </w:tr>
      <w:tr w:rsidR="00C322D2" w:rsidRPr="001F05FB" w14:paraId="06E2231B" w14:textId="77777777" w:rsidTr="00324D3B">
        <w:tc>
          <w:tcPr>
            <w:tcW w:w="1702" w:type="dxa"/>
            <w:vAlign w:val="center"/>
          </w:tcPr>
          <w:p w14:paraId="2A3B4599" w14:textId="77777777" w:rsidR="00C322D2" w:rsidRPr="001F05FB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:30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14:paraId="3EE9C9BC" w14:textId="77777777" w:rsidR="00C322D2" w:rsidRPr="004B17CA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Introducing participants, purposes, contents, and agenda of the workshop</w:t>
            </w:r>
          </w:p>
        </w:tc>
        <w:tc>
          <w:tcPr>
            <w:tcW w:w="2126" w:type="dxa"/>
            <w:vAlign w:val="center"/>
          </w:tcPr>
          <w:p w14:paraId="29ED1241" w14:textId="77777777" w:rsidR="00C322D2" w:rsidRPr="001F05FB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MC GIZ</w:t>
            </w:r>
          </w:p>
        </w:tc>
      </w:tr>
      <w:tr w:rsidR="00C322D2" w:rsidRPr="001E09E4" w14:paraId="14B9CC86" w14:textId="77777777" w:rsidTr="00324D3B">
        <w:tc>
          <w:tcPr>
            <w:tcW w:w="1702" w:type="dxa"/>
            <w:vAlign w:val="center"/>
          </w:tcPr>
          <w:p w14:paraId="2C696DF8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:3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 xml:space="preserve">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:45</w:t>
            </w:r>
          </w:p>
        </w:tc>
        <w:tc>
          <w:tcPr>
            <w:tcW w:w="5528" w:type="dxa"/>
            <w:vAlign w:val="center"/>
          </w:tcPr>
          <w:p w14:paraId="63AC8E8B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Delivering the opening speech </w:t>
            </w:r>
          </w:p>
        </w:tc>
        <w:tc>
          <w:tcPr>
            <w:tcW w:w="2126" w:type="dxa"/>
            <w:vAlign w:val="center"/>
          </w:tcPr>
          <w:p w14:paraId="6DE56753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DVET leader</w:t>
            </w:r>
          </w:p>
        </w:tc>
      </w:tr>
      <w:tr w:rsidR="00C322D2" w:rsidRPr="002B0DAA" w14:paraId="5717BE35" w14:textId="77777777" w:rsidTr="00324D3B">
        <w:tc>
          <w:tcPr>
            <w:tcW w:w="1702" w:type="dxa"/>
            <w:vAlign w:val="center"/>
          </w:tcPr>
          <w:p w14:paraId="36E7DD6A" w14:textId="77777777" w:rsidR="00C322D2" w:rsidRPr="002D30C0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14:45 – 15:</w:t>
            </w:r>
            <w:r>
              <w:rPr>
                <w:bCs/>
                <w:szCs w:val="24"/>
              </w:rPr>
              <w:t>00</w:t>
            </w:r>
          </w:p>
        </w:tc>
        <w:tc>
          <w:tcPr>
            <w:tcW w:w="5528" w:type="dxa"/>
            <w:vAlign w:val="center"/>
          </w:tcPr>
          <w:p w14:paraId="7825EFD7" w14:textId="77777777" w:rsidR="00C322D2" w:rsidRPr="00815926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Presenting the development process and research results of criteria and standards of digital TVET institutions</w:t>
            </w:r>
          </w:p>
        </w:tc>
        <w:tc>
          <w:tcPr>
            <w:tcW w:w="2126" w:type="dxa"/>
            <w:vAlign w:val="center"/>
          </w:tcPr>
          <w:p w14:paraId="626EFE1E" w14:textId="77777777" w:rsidR="00C322D2" w:rsidRPr="002B0DAA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GIZ’s research team</w:t>
            </w:r>
          </w:p>
        </w:tc>
      </w:tr>
      <w:tr w:rsidR="00C322D2" w:rsidRPr="001E09E4" w14:paraId="097C48FB" w14:textId="77777777" w:rsidTr="00324D3B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4E8D404" w14:textId="77777777" w:rsidR="00C322D2" w:rsidRPr="00C10412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15:</w:t>
            </w:r>
            <w:r>
              <w:rPr>
                <w:bCs/>
                <w:szCs w:val="24"/>
              </w:rPr>
              <w:t>00</w:t>
            </w:r>
            <w:r w:rsidRPr="001E09E4">
              <w:rPr>
                <w:bCs/>
                <w:szCs w:val="24"/>
                <w:lang w:val="vi-VN"/>
              </w:rPr>
              <w:t xml:space="preserve">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45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31A7259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Presenting viewpoints, draft criteria, standards, </w:t>
            </w:r>
            <w:proofErr w:type="gramStart"/>
            <w:r>
              <w:rPr>
                <w:bCs/>
                <w:szCs w:val="24"/>
              </w:rPr>
              <w:t>indicators</w:t>
            </w:r>
            <w:proofErr w:type="gramEnd"/>
            <w:r>
              <w:rPr>
                <w:bCs/>
                <w:szCs w:val="24"/>
              </w:rPr>
              <w:t xml:space="preserve"> and assessment evidence of digital TVET institutions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A19275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GIZ’s research team</w:t>
            </w:r>
          </w:p>
        </w:tc>
      </w:tr>
      <w:tr w:rsidR="00C322D2" w:rsidRPr="001E09E4" w14:paraId="7E5E9459" w14:textId="77777777" w:rsidTr="00324D3B">
        <w:tc>
          <w:tcPr>
            <w:tcW w:w="1702" w:type="dxa"/>
            <w:shd w:val="clear" w:color="auto" w:fill="FFFFFF" w:themeFill="background1"/>
            <w:vAlign w:val="center"/>
          </w:tcPr>
          <w:p w14:paraId="00087AB0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45</w:t>
            </w:r>
            <w:r w:rsidRPr="001E09E4">
              <w:rPr>
                <w:bCs/>
                <w:szCs w:val="24"/>
                <w:lang w:val="vi-VN"/>
              </w:rPr>
              <w:t xml:space="preserve"> – 17:00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0575993" w14:textId="77777777" w:rsidR="00C322D2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Discussing</w:t>
            </w:r>
            <w:r w:rsidRPr="001E09E4">
              <w:rPr>
                <w:bCs/>
                <w:szCs w:val="24"/>
                <w:lang w:val="vi-VN"/>
              </w:rPr>
              <w:t xml:space="preserve"> </w:t>
            </w:r>
            <w:r>
              <w:rPr>
                <w:bCs/>
                <w:szCs w:val="24"/>
              </w:rPr>
              <w:t>and agreeing on:</w:t>
            </w:r>
          </w:p>
          <w:p w14:paraId="1214399E" w14:textId="77777777" w:rsidR="00C322D2" w:rsidRDefault="00C322D2" w:rsidP="00324D3B">
            <w:pPr>
              <w:spacing w:line="360" w:lineRule="auto"/>
              <w:rPr>
                <w:szCs w:val="24"/>
              </w:rPr>
            </w:pPr>
            <w:r>
              <w:rPr>
                <w:bCs/>
                <w:szCs w:val="24"/>
              </w:rPr>
              <w:t>- P</w:t>
            </w:r>
            <w:r>
              <w:rPr>
                <w:szCs w:val="24"/>
              </w:rPr>
              <w:t>urpose, role, meaning of criteria and standards of digital TVET institutions in the context of DX in TVET</w:t>
            </w:r>
          </w:p>
          <w:p w14:paraId="2CF32204" w14:textId="77777777" w:rsidR="00C322D2" w:rsidRDefault="00C322D2" w:rsidP="00324D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Criteria and standards of digital TVET </w:t>
            </w:r>
            <w:proofErr w:type="spellStart"/>
            <w:r>
              <w:rPr>
                <w:szCs w:val="24"/>
              </w:rPr>
              <w:t>insitutions</w:t>
            </w:r>
            <w:proofErr w:type="spellEnd"/>
            <w:r>
              <w:rPr>
                <w:szCs w:val="24"/>
              </w:rPr>
              <w:t xml:space="preserve"> and TVET accreditation, HQTI standards</w:t>
            </w:r>
            <w:r w:rsidRPr="006732B1">
              <w:rPr>
                <w:szCs w:val="24"/>
              </w:rPr>
              <w:t xml:space="preserve"> </w:t>
            </w:r>
          </w:p>
          <w:p w14:paraId="066CAF1A" w14:textId="77777777" w:rsidR="00C322D2" w:rsidRPr="004B49E4" w:rsidRDefault="00C322D2" w:rsidP="00324D3B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1E06CF">
              <w:rPr>
                <w:szCs w:val="24"/>
              </w:rPr>
              <w:t>- concepts of a digital TVET institution, criteria, standard, indicator, and evidence.</w:t>
            </w:r>
          </w:p>
          <w:p w14:paraId="12861C0A" w14:textId="77777777" w:rsidR="00C322D2" w:rsidRPr="00581423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Discussion methods for the second day of the workshop (18/10/2023)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EE69D3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  <w:lang w:val="vi-VN"/>
              </w:rPr>
              <w:t>Participants</w:t>
            </w:r>
          </w:p>
        </w:tc>
      </w:tr>
      <w:tr w:rsidR="00C322D2" w:rsidRPr="001E09E4" w14:paraId="7309F18B" w14:textId="77777777" w:rsidTr="00324D3B">
        <w:tc>
          <w:tcPr>
            <w:tcW w:w="1702" w:type="dxa"/>
            <w:vAlign w:val="center"/>
          </w:tcPr>
          <w:p w14:paraId="0D6E0C3A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17:00 – 18:30</w:t>
            </w:r>
          </w:p>
        </w:tc>
        <w:tc>
          <w:tcPr>
            <w:tcW w:w="5528" w:type="dxa"/>
            <w:vAlign w:val="center"/>
          </w:tcPr>
          <w:p w14:paraId="51D7C424" w14:textId="77777777" w:rsidR="00C322D2" w:rsidRPr="00F56785" w:rsidRDefault="00C322D2" w:rsidP="00324D3B">
            <w:pPr>
              <w:spacing w:line="360" w:lineRule="auto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Free time</w:t>
            </w:r>
          </w:p>
        </w:tc>
        <w:tc>
          <w:tcPr>
            <w:tcW w:w="2126" w:type="dxa"/>
            <w:vAlign w:val="center"/>
          </w:tcPr>
          <w:p w14:paraId="5D8C8652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C322D2" w:rsidRPr="00F56785" w14:paraId="22F69D7C" w14:textId="77777777" w:rsidTr="00324D3B">
        <w:tc>
          <w:tcPr>
            <w:tcW w:w="1702" w:type="dxa"/>
            <w:vAlign w:val="center"/>
          </w:tcPr>
          <w:p w14:paraId="5F846811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18:30 – 2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:00</w:t>
            </w:r>
          </w:p>
        </w:tc>
        <w:tc>
          <w:tcPr>
            <w:tcW w:w="5528" w:type="dxa"/>
            <w:vAlign w:val="center"/>
          </w:tcPr>
          <w:p w14:paraId="759936B4" w14:textId="77777777" w:rsidR="00C322D2" w:rsidRPr="00F56785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Dinner</w:t>
            </w:r>
          </w:p>
        </w:tc>
        <w:tc>
          <w:tcPr>
            <w:tcW w:w="2126" w:type="dxa"/>
            <w:vAlign w:val="center"/>
          </w:tcPr>
          <w:p w14:paraId="11D49220" w14:textId="77777777" w:rsidR="00C322D2" w:rsidRPr="00F56785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Participants</w:t>
            </w:r>
          </w:p>
        </w:tc>
      </w:tr>
      <w:tr w:rsidR="00C322D2" w:rsidRPr="001E09E4" w14:paraId="43D4E68C" w14:textId="77777777" w:rsidTr="00324D3B">
        <w:tc>
          <w:tcPr>
            <w:tcW w:w="9356" w:type="dxa"/>
            <w:gridSpan w:val="3"/>
            <w:shd w:val="clear" w:color="auto" w:fill="C5E0B3" w:themeFill="accent6" w:themeFillTint="66"/>
            <w:vAlign w:val="center"/>
          </w:tcPr>
          <w:p w14:paraId="6A0458F0" w14:textId="77777777" w:rsidR="00C322D2" w:rsidRPr="001E09E4" w:rsidRDefault="00C322D2" w:rsidP="00324D3B">
            <w:pPr>
              <w:spacing w:line="360" w:lineRule="auto"/>
              <w:jc w:val="center"/>
              <w:rPr>
                <w:b/>
                <w:szCs w:val="24"/>
                <w:lang w:val="vi-VN"/>
              </w:rPr>
            </w:pPr>
            <w:r w:rsidRPr="001E09E4">
              <w:rPr>
                <w:b/>
                <w:szCs w:val="24"/>
                <w:lang w:val="vi-VN"/>
              </w:rPr>
              <w:t>18/10/2023</w:t>
            </w:r>
          </w:p>
        </w:tc>
      </w:tr>
      <w:tr w:rsidR="00C322D2" w:rsidRPr="003C5F65" w14:paraId="2185F6A8" w14:textId="77777777" w:rsidTr="00324D3B">
        <w:tc>
          <w:tcPr>
            <w:tcW w:w="1702" w:type="dxa"/>
            <w:vAlign w:val="center"/>
          </w:tcPr>
          <w:p w14:paraId="599D7042" w14:textId="77777777" w:rsidR="00C322D2" w:rsidRPr="00B17797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 xml:space="preserve">08:00 – </w:t>
            </w:r>
            <w:r>
              <w:rPr>
                <w:bCs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14:paraId="07E8874C" w14:textId="77777777" w:rsidR="00C322D2" w:rsidRDefault="00C322D2" w:rsidP="00324D3B">
            <w:pPr>
              <w:spacing w:line="360" w:lineRule="auto"/>
              <w:rPr>
                <w:bCs/>
                <w:szCs w:val="24"/>
              </w:rPr>
            </w:pPr>
            <w:r w:rsidRPr="00B7731F">
              <w:rPr>
                <w:bCs/>
                <w:szCs w:val="24"/>
              </w:rPr>
              <w:t xml:space="preserve">In-depth </w:t>
            </w:r>
            <w:r>
              <w:rPr>
                <w:bCs/>
                <w:szCs w:val="24"/>
              </w:rPr>
              <w:t>d</w:t>
            </w:r>
            <w:r w:rsidRPr="00B7731F">
              <w:rPr>
                <w:bCs/>
                <w:szCs w:val="24"/>
              </w:rPr>
              <w:t>iscussion and feedback</w:t>
            </w:r>
            <w:r>
              <w:rPr>
                <w:bCs/>
                <w:szCs w:val="24"/>
              </w:rPr>
              <w:t xml:space="preserve"> on:</w:t>
            </w:r>
          </w:p>
          <w:p w14:paraId="7E9B10A0" w14:textId="77777777" w:rsidR="00C322D2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- Criterion 1: Training content including 4 standards </w:t>
            </w:r>
          </w:p>
          <w:p w14:paraId="1DD9B5CD" w14:textId="77777777" w:rsidR="00C322D2" w:rsidRPr="00793AE9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Criterion</w:t>
            </w:r>
            <w:r w:rsidRPr="001E09E4">
              <w:rPr>
                <w:bCs/>
                <w:szCs w:val="24"/>
                <w:lang w:val="vi-VN"/>
              </w:rPr>
              <w:t xml:space="preserve"> 2: </w:t>
            </w:r>
            <w:r>
              <w:rPr>
                <w:bCs/>
                <w:szCs w:val="24"/>
              </w:rPr>
              <w:t>Training methods</w:t>
            </w:r>
            <w:r w:rsidRPr="001E09E4">
              <w:rPr>
                <w:bCs/>
                <w:szCs w:val="24"/>
                <w:lang w:val="vi-VN"/>
              </w:rPr>
              <w:t xml:space="preserve"> </w:t>
            </w:r>
            <w:r>
              <w:rPr>
                <w:bCs/>
                <w:szCs w:val="24"/>
              </w:rPr>
              <w:t xml:space="preserve">including 4 standards </w:t>
            </w:r>
          </w:p>
        </w:tc>
        <w:tc>
          <w:tcPr>
            <w:tcW w:w="2126" w:type="dxa"/>
            <w:vAlign w:val="center"/>
          </w:tcPr>
          <w:p w14:paraId="44202DB3" w14:textId="77777777" w:rsidR="00C322D2" w:rsidRPr="003C5F65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Co-facilitate by DVET and GIZ</w:t>
            </w:r>
          </w:p>
        </w:tc>
      </w:tr>
      <w:tr w:rsidR="00C322D2" w:rsidRPr="003C5F65" w14:paraId="2450A309" w14:textId="77777777" w:rsidTr="00324D3B">
        <w:tc>
          <w:tcPr>
            <w:tcW w:w="1702" w:type="dxa"/>
            <w:vAlign w:val="center"/>
          </w:tcPr>
          <w:p w14:paraId="2B546193" w14:textId="77777777" w:rsidR="00C322D2" w:rsidRPr="00B17797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0</w:t>
            </w:r>
            <w:r>
              <w:rPr>
                <w:bCs/>
                <w:szCs w:val="24"/>
              </w:rPr>
              <w:t>9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3</w:t>
            </w:r>
            <w:r w:rsidRPr="001E09E4">
              <w:rPr>
                <w:bCs/>
                <w:szCs w:val="24"/>
                <w:lang w:val="vi-VN"/>
              </w:rPr>
              <w:t xml:space="preserve">0 – </w:t>
            </w:r>
            <w:r>
              <w:rPr>
                <w:bCs/>
                <w:szCs w:val="24"/>
              </w:rPr>
              <w:t>09:45</w:t>
            </w:r>
          </w:p>
        </w:tc>
        <w:tc>
          <w:tcPr>
            <w:tcW w:w="5528" w:type="dxa"/>
            <w:vAlign w:val="center"/>
          </w:tcPr>
          <w:p w14:paraId="5F30165F" w14:textId="77777777" w:rsidR="00C322D2" w:rsidRPr="00B17797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Tea break</w:t>
            </w:r>
          </w:p>
        </w:tc>
        <w:tc>
          <w:tcPr>
            <w:tcW w:w="2126" w:type="dxa"/>
            <w:vAlign w:val="center"/>
          </w:tcPr>
          <w:p w14:paraId="52D72FC6" w14:textId="77777777" w:rsidR="00C322D2" w:rsidRPr="003C5F65" w:rsidRDefault="00C322D2" w:rsidP="00324D3B">
            <w:pPr>
              <w:spacing w:line="360" w:lineRule="auto"/>
              <w:rPr>
                <w:bCs/>
                <w:szCs w:val="24"/>
              </w:rPr>
            </w:pPr>
          </w:p>
        </w:tc>
      </w:tr>
      <w:tr w:rsidR="00C322D2" w:rsidRPr="003C5F65" w14:paraId="45C9DD91" w14:textId="77777777" w:rsidTr="00324D3B">
        <w:tc>
          <w:tcPr>
            <w:tcW w:w="1702" w:type="dxa"/>
            <w:vAlign w:val="center"/>
          </w:tcPr>
          <w:p w14:paraId="448B5D85" w14:textId="77777777" w:rsidR="00C322D2" w:rsidRPr="00B17797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09:45</w:t>
            </w:r>
            <w:r w:rsidRPr="001E09E4">
              <w:rPr>
                <w:bCs/>
                <w:szCs w:val="24"/>
                <w:lang w:val="vi-VN"/>
              </w:rPr>
              <w:t xml:space="preserve"> – </w:t>
            </w:r>
            <w:r>
              <w:rPr>
                <w:bCs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14:paraId="318F9B92" w14:textId="77777777" w:rsidR="00C322D2" w:rsidRPr="00793AE9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In-depth discussion and feedback on Criterion</w:t>
            </w:r>
            <w:r w:rsidRPr="001E09E4">
              <w:rPr>
                <w:bCs/>
                <w:szCs w:val="24"/>
                <w:lang w:val="vi-VN"/>
              </w:rPr>
              <w:t xml:space="preserve"> 3: </w:t>
            </w:r>
            <w:r>
              <w:rPr>
                <w:bCs/>
                <w:szCs w:val="24"/>
              </w:rPr>
              <w:t>Administration and Management, including 5 standards</w:t>
            </w:r>
          </w:p>
          <w:p w14:paraId="6D500B39" w14:textId="77777777" w:rsidR="00C322D2" w:rsidRPr="00B17797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Recap of the morning working session</w:t>
            </w:r>
          </w:p>
        </w:tc>
        <w:tc>
          <w:tcPr>
            <w:tcW w:w="2126" w:type="dxa"/>
            <w:vAlign w:val="center"/>
          </w:tcPr>
          <w:p w14:paraId="32CB8C15" w14:textId="77777777" w:rsidR="00C322D2" w:rsidRPr="003C5F65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Co-facilitate by DVET and GIZ</w:t>
            </w:r>
          </w:p>
        </w:tc>
      </w:tr>
      <w:tr w:rsidR="00C322D2" w:rsidRPr="001E09E4" w14:paraId="760831DE" w14:textId="77777777" w:rsidTr="00324D3B">
        <w:tc>
          <w:tcPr>
            <w:tcW w:w="1702" w:type="dxa"/>
            <w:vAlign w:val="center"/>
          </w:tcPr>
          <w:p w14:paraId="6C45D8A4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11:30 – 13:30</w:t>
            </w:r>
          </w:p>
        </w:tc>
        <w:tc>
          <w:tcPr>
            <w:tcW w:w="5528" w:type="dxa"/>
            <w:vAlign w:val="center"/>
          </w:tcPr>
          <w:p w14:paraId="4E950B08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  <w:lang w:val="vi-VN"/>
              </w:rPr>
              <w:t>Lunch break</w:t>
            </w:r>
          </w:p>
        </w:tc>
        <w:tc>
          <w:tcPr>
            <w:tcW w:w="2126" w:type="dxa"/>
            <w:vAlign w:val="center"/>
          </w:tcPr>
          <w:p w14:paraId="46D50AB2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C322D2" w:rsidRPr="001E09E4" w14:paraId="4A4F7785" w14:textId="77777777" w:rsidTr="00324D3B">
        <w:tc>
          <w:tcPr>
            <w:tcW w:w="1702" w:type="dxa"/>
            <w:vAlign w:val="center"/>
          </w:tcPr>
          <w:p w14:paraId="336DFE5F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13:30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</w:t>
            </w:r>
          </w:p>
        </w:tc>
        <w:tc>
          <w:tcPr>
            <w:tcW w:w="5528" w:type="dxa"/>
            <w:vAlign w:val="center"/>
          </w:tcPr>
          <w:p w14:paraId="1DC44B92" w14:textId="77777777" w:rsidR="00C322D2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In-depth discussion and feedback:</w:t>
            </w:r>
          </w:p>
          <w:p w14:paraId="0E93D757" w14:textId="77777777" w:rsidR="00C322D2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- Criterion</w:t>
            </w:r>
            <w:r w:rsidRPr="001E09E4">
              <w:rPr>
                <w:bCs/>
                <w:szCs w:val="24"/>
                <w:lang w:val="vi-VN"/>
              </w:rPr>
              <w:t xml:space="preserve"> 4: </w:t>
            </w:r>
            <w:r>
              <w:rPr>
                <w:bCs/>
                <w:szCs w:val="24"/>
              </w:rPr>
              <w:t>Teacher</w:t>
            </w:r>
            <w:r w:rsidRPr="001E09E4">
              <w:rPr>
                <w:bCs/>
                <w:szCs w:val="24"/>
                <w:lang w:val="vi-VN"/>
              </w:rPr>
              <w:t xml:space="preserve">, </w:t>
            </w:r>
            <w:proofErr w:type="gramStart"/>
            <w:r>
              <w:rPr>
                <w:bCs/>
                <w:szCs w:val="24"/>
              </w:rPr>
              <w:t>staff</w:t>
            </w:r>
            <w:proofErr w:type="gramEnd"/>
            <w:r>
              <w:rPr>
                <w:bCs/>
                <w:szCs w:val="24"/>
              </w:rPr>
              <w:t xml:space="preserve"> and learners, including 5 standards</w:t>
            </w:r>
          </w:p>
          <w:p w14:paraId="58B8DA07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- Criterion</w:t>
            </w:r>
            <w:r w:rsidRPr="001E09E4">
              <w:rPr>
                <w:bCs/>
                <w:szCs w:val="24"/>
                <w:lang w:val="vi-VN"/>
              </w:rPr>
              <w:t xml:space="preserve"> 5: </w:t>
            </w:r>
            <w:r>
              <w:rPr>
                <w:bCs/>
                <w:szCs w:val="24"/>
              </w:rPr>
              <w:t>Regulatory framework, including 7 standards</w:t>
            </w:r>
          </w:p>
        </w:tc>
        <w:tc>
          <w:tcPr>
            <w:tcW w:w="2126" w:type="dxa"/>
            <w:vAlign w:val="center"/>
          </w:tcPr>
          <w:p w14:paraId="46912BF0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Co-facilitate by DVET and GIZ</w:t>
            </w:r>
          </w:p>
        </w:tc>
      </w:tr>
      <w:tr w:rsidR="00C322D2" w:rsidRPr="001E09E4" w14:paraId="0475B651" w14:textId="77777777" w:rsidTr="00324D3B">
        <w:tc>
          <w:tcPr>
            <w:tcW w:w="1702" w:type="dxa"/>
            <w:vAlign w:val="center"/>
          </w:tcPr>
          <w:p w14:paraId="65A90148" w14:textId="77777777" w:rsidR="00C322D2" w:rsidRPr="006E3322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1FA30A70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Tea break</w:t>
            </w:r>
          </w:p>
        </w:tc>
        <w:tc>
          <w:tcPr>
            <w:tcW w:w="2126" w:type="dxa"/>
          </w:tcPr>
          <w:p w14:paraId="4CD43803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  <w:tr w:rsidR="00C322D2" w:rsidRPr="001E09E4" w14:paraId="07D50FA3" w14:textId="77777777" w:rsidTr="00324D3B">
        <w:tc>
          <w:tcPr>
            <w:tcW w:w="1702" w:type="dxa"/>
            <w:vAlign w:val="center"/>
          </w:tcPr>
          <w:p w14:paraId="32DFF221" w14:textId="77777777" w:rsidR="00C322D2" w:rsidRPr="00391C65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5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15</w:t>
            </w:r>
            <w:r w:rsidRPr="001E09E4">
              <w:rPr>
                <w:bCs/>
                <w:szCs w:val="24"/>
                <w:lang w:val="vi-VN"/>
              </w:rPr>
              <w:t xml:space="preserve"> – 1</w:t>
            </w:r>
            <w:r>
              <w:rPr>
                <w:bCs/>
                <w:szCs w:val="24"/>
              </w:rPr>
              <w:t>6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00</w:t>
            </w:r>
          </w:p>
        </w:tc>
        <w:tc>
          <w:tcPr>
            <w:tcW w:w="5528" w:type="dxa"/>
            <w:vAlign w:val="center"/>
          </w:tcPr>
          <w:p w14:paraId="5458B860" w14:textId="77777777" w:rsidR="00C322D2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 xml:space="preserve">In-depth discussion and feedback the Criterion 6: digital infrastructure, platform and learning resources, including 6 </w:t>
            </w:r>
            <w:proofErr w:type="gramStart"/>
            <w:r>
              <w:rPr>
                <w:bCs/>
                <w:szCs w:val="24"/>
              </w:rPr>
              <w:t>standards</w:t>
            </w:r>
            <w:proofErr w:type="gramEnd"/>
          </w:p>
          <w:p w14:paraId="6AA6134A" w14:textId="77777777" w:rsidR="00C322D2" w:rsidRPr="006938E0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Recap of the afternoon working session</w:t>
            </w:r>
          </w:p>
        </w:tc>
        <w:tc>
          <w:tcPr>
            <w:tcW w:w="2126" w:type="dxa"/>
            <w:vAlign w:val="center"/>
          </w:tcPr>
          <w:p w14:paraId="003EE49D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</w:rPr>
              <w:t>Co-facilitate by DVET and GIZ</w:t>
            </w:r>
          </w:p>
        </w:tc>
      </w:tr>
      <w:tr w:rsidR="00C322D2" w:rsidRPr="00D777C2" w14:paraId="226F74F0" w14:textId="77777777" w:rsidTr="00324D3B">
        <w:tc>
          <w:tcPr>
            <w:tcW w:w="1702" w:type="dxa"/>
            <w:vAlign w:val="center"/>
          </w:tcPr>
          <w:p w14:paraId="13C5A754" w14:textId="77777777" w:rsidR="00C322D2" w:rsidRPr="00DD6800" w:rsidRDefault="00C322D2" w:rsidP="00324D3B">
            <w:pPr>
              <w:spacing w:line="360" w:lineRule="auto"/>
              <w:jc w:val="center"/>
              <w:rPr>
                <w:bCs/>
                <w:szCs w:val="24"/>
              </w:rPr>
            </w:pPr>
            <w:r w:rsidRPr="001E09E4">
              <w:rPr>
                <w:bCs/>
                <w:szCs w:val="24"/>
                <w:lang w:val="vi-VN"/>
              </w:rPr>
              <w:t>1</w:t>
            </w:r>
            <w:r>
              <w:rPr>
                <w:bCs/>
                <w:szCs w:val="24"/>
              </w:rPr>
              <w:t>6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0</w:t>
            </w:r>
            <w:r w:rsidRPr="001E09E4">
              <w:rPr>
                <w:bCs/>
                <w:szCs w:val="24"/>
                <w:lang w:val="vi-VN"/>
              </w:rPr>
              <w:t>0 – 1</w:t>
            </w:r>
            <w:r>
              <w:rPr>
                <w:bCs/>
                <w:szCs w:val="24"/>
              </w:rPr>
              <w:t>6</w:t>
            </w:r>
            <w:r w:rsidRPr="001E09E4">
              <w:rPr>
                <w:bCs/>
                <w:szCs w:val="24"/>
                <w:lang w:val="vi-VN"/>
              </w:rPr>
              <w:t>:</w:t>
            </w:r>
            <w:r>
              <w:rPr>
                <w:bCs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20B0EB78" w14:textId="77777777" w:rsidR="00C322D2" w:rsidRPr="00391C65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Closing remarks </w:t>
            </w:r>
          </w:p>
        </w:tc>
        <w:tc>
          <w:tcPr>
            <w:tcW w:w="2126" w:type="dxa"/>
          </w:tcPr>
          <w:p w14:paraId="3E461A65" w14:textId="77777777" w:rsidR="00C322D2" w:rsidRPr="00D777C2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DVET leader</w:t>
            </w:r>
          </w:p>
        </w:tc>
      </w:tr>
      <w:tr w:rsidR="00C322D2" w:rsidRPr="001E09E4" w14:paraId="602459E1" w14:textId="77777777" w:rsidTr="00324D3B">
        <w:tc>
          <w:tcPr>
            <w:tcW w:w="1702" w:type="dxa"/>
            <w:vAlign w:val="center"/>
          </w:tcPr>
          <w:p w14:paraId="28E5EE0F" w14:textId="77777777" w:rsidR="00C322D2" w:rsidRPr="001E09E4" w:rsidRDefault="00C322D2" w:rsidP="00324D3B">
            <w:pPr>
              <w:spacing w:line="360" w:lineRule="auto"/>
              <w:jc w:val="center"/>
              <w:rPr>
                <w:bCs/>
                <w:szCs w:val="24"/>
                <w:lang w:val="vi-VN"/>
              </w:rPr>
            </w:pPr>
            <w:r w:rsidRPr="001E09E4">
              <w:rPr>
                <w:bCs/>
                <w:szCs w:val="24"/>
                <w:lang w:val="vi-VN"/>
              </w:rPr>
              <w:t>16:45 – 18:30</w:t>
            </w:r>
          </w:p>
        </w:tc>
        <w:tc>
          <w:tcPr>
            <w:tcW w:w="5528" w:type="dxa"/>
            <w:vAlign w:val="center"/>
          </w:tcPr>
          <w:p w14:paraId="17EA8B3F" w14:textId="77777777" w:rsidR="00C322D2" w:rsidRPr="006851D6" w:rsidRDefault="00C322D2" w:rsidP="00324D3B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Return to</w:t>
            </w:r>
            <w:r w:rsidRPr="001E09E4">
              <w:rPr>
                <w:bCs/>
                <w:szCs w:val="24"/>
                <w:lang w:val="vi-VN"/>
              </w:rPr>
              <w:t xml:space="preserve"> </w:t>
            </w:r>
            <w:r>
              <w:rPr>
                <w:bCs/>
                <w:szCs w:val="24"/>
              </w:rPr>
              <w:t>Ha Noi</w:t>
            </w:r>
          </w:p>
        </w:tc>
        <w:tc>
          <w:tcPr>
            <w:tcW w:w="2126" w:type="dxa"/>
            <w:vAlign w:val="center"/>
          </w:tcPr>
          <w:p w14:paraId="1BECA28A" w14:textId="77777777" w:rsidR="00C322D2" w:rsidRPr="001E09E4" w:rsidRDefault="00C322D2" w:rsidP="00324D3B">
            <w:pPr>
              <w:spacing w:line="360" w:lineRule="auto"/>
              <w:rPr>
                <w:bCs/>
                <w:szCs w:val="24"/>
                <w:lang w:val="vi-VN"/>
              </w:rPr>
            </w:pPr>
          </w:p>
        </w:tc>
      </w:tr>
    </w:tbl>
    <w:p w14:paraId="615C121E" w14:textId="33D3F409" w:rsidR="00D90B8C" w:rsidRPr="00813F0B" w:rsidRDefault="00D90B8C" w:rsidP="004872F8">
      <w:pPr>
        <w:rPr>
          <w:i/>
          <w:sz w:val="16"/>
          <w:szCs w:val="16"/>
          <w:lang w:val="vi-VN"/>
        </w:rPr>
      </w:pPr>
    </w:p>
    <w:sectPr w:rsidR="00D90B8C" w:rsidRPr="00813F0B" w:rsidSect="004872F8">
      <w:headerReference w:type="even" r:id="rId10"/>
      <w:pgSz w:w="11907" w:h="16840" w:code="9"/>
      <w:pgMar w:top="1350" w:right="1440" w:bottom="1440" w:left="15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45EC" w14:textId="77777777" w:rsidR="00D8432F" w:rsidRDefault="00D8432F">
      <w:pPr>
        <w:spacing w:after="0" w:line="240" w:lineRule="auto"/>
      </w:pPr>
      <w:r>
        <w:separator/>
      </w:r>
    </w:p>
  </w:endnote>
  <w:endnote w:type="continuationSeparator" w:id="0">
    <w:p w14:paraId="476533C5" w14:textId="77777777" w:rsidR="00D8432F" w:rsidRDefault="00D8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Revu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E10B" w14:textId="77777777" w:rsidR="00D8432F" w:rsidRDefault="00D8432F">
      <w:pPr>
        <w:spacing w:after="0" w:line="240" w:lineRule="auto"/>
      </w:pPr>
      <w:r>
        <w:separator/>
      </w:r>
    </w:p>
  </w:footnote>
  <w:footnote w:type="continuationSeparator" w:id="0">
    <w:p w14:paraId="725611D0" w14:textId="77777777" w:rsidR="00D8432F" w:rsidRDefault="00D8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A84" w14:textId="77777777" w:rsidR="00245160" w:rsidRDefault="009F4A9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0" allowOverlap="0" wp14:anchorId="6CA54EC9" wp14:editId="1CCC72AD">
          <wp:simplePos x="0" y="0"/>
          <wp:positionH relativeFrom="column">
            <wp:posOffset>4639367</wp:posOffset>
          </wp:positionH>
          <wp:positionV relativeFrom="page">
            <wp:posOffset>437335</wp:posOffset>
          </wp:positionV>
          <wp:extent cx="1486894" cy="619555"/>
          <wp:effectExtent l="0" t="0" r="0" b="9525"/>
          <wp:wrapNone/>
          <wp:docPr id="741408659" name="Picture 741408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GIZ Vietnam\03 Public Benefit Sector Country Folder\07 Country Management\07 PR &amp; Communications\04 Corporate Design\02 Logos\02 Cooperation Logo\Cooperation logo_VN\JPEG_RGB_600dpi\ELdZ_Vietn_rgb_vi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94" cy="6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F9E"/>
    <w:multiLevelType w:val="hybridMultilevel"/>
    <w:tmpl w:val="D3BAFC5E"/>
    <w:lvl w:ilvl="0" w:tplc="5320679C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  <w:color w:val="C80F0F"/>
      </w:rPr>
    </w:lvl>
    <w:lvl w:ilvl="1" w:tplc="FFFFFFFF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4B83812"/>
    <w:multiLevelType w:val="hybridMultilevel"/>
    <w:tmpl w:val="B18A97A0"/>
    <w:lvl w:ilvl="0" w:tplc="3A4A8C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35A"/>
    <w:multiLevelType w:val="hybridMultilevel"/>
    <w:tmpl w:val="88D250D8"/>
    <w:lvl w:ilvl="0" w:tplc="04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95B"/>
    <w:multiLevelType w:val="hybridMultilevel"/>
    <w:tmpl w:val="0F7ED9EE"/>
    <w:lvl w:ilvl="0" w:tplc="532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80F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6774"/>
    <w:multiLevelType w:val="hybridMultilevel"/>
    <w:tmpl w:val="484E6342"/>
    <w:lvl w:ilvl="0" w:tplc="5320679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80F0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200A9B"/>
    <w:multiLevelType w:val="hybridMultilevel"/>
    <w:tmpl w:val="F89ACA44"/>
    <w:lvl w:ilvl="0" w:tplc="5320679C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C80F0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46289"/>
    <w:multiLevelType w:val="hybridMultilevel"/>
    <w:tmpl w:val="E45675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2696F"/>
    <w:multiLevelType w:val="hybridMultilevel"/>
    <w:tmpl w:val="46B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957EA"/>
    <w:multiLevelType w:val="hybridMultilevel"/>
    <w:tmpl w:val="947A94DC"/>
    <w:lvl w:ilvl="0" w:tplc="5320679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C80F0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7679D"/>
    <w:multiLevelType w:val="hybridMultilevel"/>
    <w:tmpl w:val="360851C2"/>
    <w:lvl w:ilvl="0" w:tplc="15D618BC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257F1"/>
    <w:multiLevelType w:val="hybridMultilevel"/>
    <w:tmpl w:val="DA905698"/>
    <w:lvl w:ilvl="0" w:tplc="D76CD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6BC0"/>
    <w:multiLevelType w:val="hybridMultilevel"/>
    <w:tmpl w:val="27404916"/>
    <w:lvl w:ilvl="0" w:tplc="7182F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968A5"/>
    <w:multiLevelType w:val="hybridMultilevel"/>
    <w:tmpl w:val="66368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64758"/>
    <w:multiLevelType w:val="multilevel"/>
    <w:tmpl w:val="D954163A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476FD3"/>
    <w:multiLevelType w:val="hybridMultilevel"/>
    <w:tmpl w:val="5D564A2C"/>
    <w:lvl w:ilvl="0" w:tplc="47667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F35D2"/>
    <w:multiLevelType w:val="hybridMultilevel"/>
    <w:tmpl w:val="2426317E"/>
    <w:lvl w:ilvl="0" w:tplc="0409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3077E"/>
    <w:multiLevelType w:val="hybridMultilevel"/>
    <w:tmpl w:val="5A608B22"/>
    <w:lvl w:ilvl="0" w:tplc="5320679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80F0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0F47504"/>
    <w:multiLevelType w:val="hybridMultilevel"/>
    <w:tmpl w:val="031812C8"/>
    <w:lvl w:ilvl="0" w:tplc="532067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80F0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06211F"/>
    <w:multiLevelType w:val="hybridMultilevel"/>
    <w:tmpl w:val="429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32A6"/>
    <w:multiLevelType w:val="hybridMultilevel"/>
    <w:tmpl w:val="4280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C648F"/>
    <w:multiLevelType w:val="hybridMultilevel"/>
    <w:tmpl w:val="023045CA"/>
    <w:lvl w:ilvl="0" w:tplc="5320679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80F0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C90779"/>
    <w:multiLevelType w:val="hybridMultilevel"/>
    <w:tmpl w:val="0A4EA742"/>
    <w:lvl w:ilvl="0" w:tplc="532067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80F0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417C0A"/>
    <w:multiLevelType w:val="hybridMultilevel"/>
    <w:tmpl w:val="AF5CD48A"/>
    <w:lvl w:ilvl="0" w:tplc="5320679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C80F0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22E1D"/>
    <w:multiLevelType w:val="hybridMultilevel"/>
    <w:tmpl w:val="70AE577E"/>
    <w:lvl w:ilvl="0" w:tplc="5320679C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C80F0F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6E73B59"/>
    <w:multiLevelType w:val="hybridMultilevel"/>
    <w:tmpl w:val="66C87840"/>
    <w:lvl w:ilvl="0" w:tplc="532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80F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2916"/>
    <w:multiLevelType w:val="hybridMultilevel"/>
    <w:tmpl w:val="56B4AB30"/>
    <w:lvl w:ilvl="0" w:tplc="87B6EBD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30303">
    <w:abstractNumId w:val="9"/>
  </w:num>
  <w:num w:numId="2" w16cid:durableId="1622422957">
    <w:abstractNumId w:val="25"/>
  </w:num>
  <w:num w:numId="3" w16cid:durableId="2079161342">
    <w:abstractNumId w:val="5"/>
  </w:num>
  <w:num w:numId="4" w16cid:durableId="332221838">
    <w:abstractNumId w:val="16"/>
  </w:num>
  <w:num w:numId="5" w16cid:durableId="1995446750">
    <w:abstractNumId w:val="4"/>
  </w:num>
  <w:num w:numId="6" w16cid:durableId="512182538">
    <w:abstractNumId w:val="2"/>
  </w:num>
  <w:num w:numId="7" w16cid:durableId="8022486">
    <w:abstractNumId w:val="15"/>
  </w:num>
  <w:num w:numId="8" w16cid:durableId="1894849253">
    <w:abstractNumId w:val="6"/>
  </w:num>
  <w:num w:numId="9" w16cid:durableId="278488460">
    <w:abstractNumId w:val="23"/>
  </w:num>
  <w:num w:numId="10" w16cid:durableId="1880703332">
    <w:abstractNumId w:val="8"/>
  </w:num>
  <w:num w:numId="11" w16cid:durableId="1585992574">
    <w:abstractNumId w:val="22"/>
  </w:num>
  <w:num w:numId="12" w16cid:durableId="1803965638">
    <w:abstractNumId w:val="17"/>
  </w:num>
  <w:num w:numId="13" w16cid:durableId="293829559">
    <w:abstractNumId w:val="14"/>
  </w:num>
  <w:num w:numId="14" w16cid:durableId="513804488">
    <w:abstractNumId w:val="11"/>
  </w:num>
  <w:num w:numId="15" w16cid:durableId="116726339">
    <w:abstractNumId w:val="24"/>
  </w:num>
  <w:num w:numId="16" w16cid:durableId="1098060846">
    <w:abstractNumId w:val="0"/>
  </w:num>
  <w:num w:numId="17" w16cid:durableId="1061096593">
    <w:abstractNumId w:val="21"/>
  </w:num>
  <w:num w:numId="18" w16cid:durableId="763183399">
    <w:abstractNumId w:val="10"/>
  </w:num>
  <w:num w:numId="19" w16cid:durableId="618145851">
    <w:abstractNumId w:val="7"/>
  </w:num>
  <w:num w:numId="20" w16cid:durableId="1125272474">
    <w:abstractNumId w:val="19"/>
  </w:num>
  <w:num w:numId="21" w16cid:durableId="1525750886">
    <w:abstractNumId w:val="18"/>
  </w:num>
  <w:num w:numId="22" w16cid:durableId="575632538">
    <w:abstractNumId w:val="3"/>
  </w:num>
  <w:num w:numId="23" w16cid:durableId="2052799333">
    <w:abstractNumId w:val="20"/>
  </w:num>
  <w:num w:numId="24" w16cid:durableId="785583433">
    <w:abstractNumId w:val="12"/>
  </w:num>
  <w:num w:numId="25" w16cid:durableId="735318629">
    <w:abstractNumId w:val="13"/>
  </w:num>
  <w:num w:numId="26" w16cid:durableId="62882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9"/>
    <w:rsid w:val="00016086"/>
    <w:rsid w:val="00020419"/>
    <w:rsid w:val="000224AF"/>
    <w:rsid w:val="00022579"/>
    <w:rsid w:val="00026322"/>
    <w:rsid w:val="000270E5"/>
    <w:rsid w:val="00027DBE"/>
    <w:rsid w:val="00033C82"/>
    <w:rsid w:val="00035BAC"/>
    <w:rsid w:val="00035FDB"/>
    <w:rsid w:val="00041C45"/>
    <w:rsid w:val="000531AB"/>
    <w:rsid w:val="00056A84"/>
    <w:rsid w:val="00061AA9"/>
    <w:rsid w:val="00063E1E"/>
    <w:rsid w:val="00064952"/>
    <w:rsid w:val="00065776"/>
    <w:rsid w:val="000670E2"/>
    <w:rsid w:val="00074904"/>
    <w:rsid w:val="000825C2"/>
    <w:rsid w:val="00082DB6"/>
    <w:rsid w:val="00083B76"/>
    <w:rsid w:val="000907ED"/>
    <w:rsid w:val="00092875"/>
    <w:rsid w:val="000945B9"/>
    <w:rsid w:val="000A3CEA"/>
    <w:rsid w:val="000A65BE"/>
    <w:rsid w:val="000B169B"/>
    <w:rsid w:val="000B6337"/>
    <w:rsid w:val="000C34F2"/>
    <w:rsid w:val="000C5024"/>
    <w:rsid w:val="000C794E"/>
    <w:rsid w:val="000F1711"/>
    <w:rsid w:val="000F204D"/>
    <w:rsid w:val="00105647"/>
    <w:rsid w:val="0010719F"/>
    <w:rsid w:val="00107F86"/>
    <w:rsid w:val="0012407B"/>
    <w:rsid w:val="0013030F"/>
    <w:rsid w:val="00131556"/>
    <w:rsid w:val="00141DB6"/>
    <w:rsid w:val="00143487"/>
    <w:rsid w:val="0014364E"/>
    <w:rsid w:val="00147A72"/>
    <w:rsid w:val="001546EC"/>
    <w:rsid w:val="00164BEE"/>
    <w:rsid w:val="00170B96"/>
    <w:rsid w:val="00175F50"/>
    <w:rsid w:val="0018510B"/>
    <w:rsid w:val="001939DA"/>
    <w:rsid w:val="001A1E52"/>
    <w:rsid w:val="001C18F0"/>
    <w:rsid w:val="001C19C1"/>
    <w:rsid w:val="001C1FDE"/>
    <w:rsid w:val="001C38DD"/>
    <w:rsid w:val="001C64E2"/>
    <w:rsid w:val="001D2CDF"/>
    <w:rsid w:val="001D2F07"/>
    <w:rsid w:val="001D6F1F"/>
    <w:rsid w:val="001E7DA0"/>
    <w:rsid w:val="0020349E"/>
    <w:rsid w:val="00207306"/>
    <w:rsid w:val="002112ED"/>
    <w:rsid w:val="002116C7"/>
    <w:rsid w:val="00216AAD"/>
    <w:rsid w:val="00222B15"/>
    <w:rsid w:val="0022358D"/>
    <w:rsid w:val="00223B3E"/>
    <w:rsid w:val="0023615B"/>
    <w:rsid w:val="00245160"/>
    <w:rsid w:val="00246A4C"/>
    <w:rsid w:val="00255BC8"/>
    <w:rsid w:val="00256437"/>
    <w:rsid w:val="002754FA"/>
    <w:rsid w:val="00276C2B"/>
    <w:rsid w:val="00280E4C"/>
    <w:rsid w:val="002818B5"/>
    <w:rsid w:val="00281AC4"/>
    <w:rsid w:val="00281B58"/>
    <w:rsid w:val="002B1E0E"/>
    <w:rsid w:val="002B3F78"/>
    <w:rsid w:val="002C16D3"/>
    <w:rsid w:val="002C44F7"/>
    <w:rsid w:val="002C4796"/>
    <w:rsid w:val="002D7B52"/>
    <w:rsid w:val="002E0F0B"/>
    <w:rsid w:val="002E3FD0"/>
    <w:rsid w:val="002E40C0"/>
    <w:rsid w:val="002F0AD1"/>
    <w:rsid w:val="002F39CD"/>
    <w:rsid w:val="003102F4"/>
    <w:rsid w:val="00311AFA"/>
    <w:rsid w:val="0032201D"/>
    <w:rsid w:val="00325056"/>
    <w:rsid w:val="003312E1"/>
    <w:rsid w:val="00337BC8"/>
    <w:rsid w:val="003601D8"/>
    <w:rsid w:val="00361174"/>
    <w:rsid w:val="00362598"/>
    <w:rsid w:val="00370A52"/>
    <w:rsid w:val="003739A2"/>
    <w:rsid w:val="0037583C"/>
    <w:rsid w:val="00385052"/>
    <w:rsid w:val="0039120C"/>
    <w:rsid w:val="00391C3C"/>
    <w:rsid w:val="003934D9"/>
    <w:rsid w:val="00394492"/>
    <w:rsid w:val="003A2664"/>
    <w:rsid w:val="003C4C0F"/>
    <w:rsid w:val="003D12EC"/>
    <w:rsid w:val="003E4BBE"/>
    <w:rsid w:val="003E7D82"/>
    <w:rsid w:val="003F6B61"/>
    <w:rsid w:val="00400B8E"/>
    <w:rsid w:val="00402B16"/>
    <w:rsid w:val="0040340A"/>
    <w:rsid w:val="00410185"/>
    <w:rsid w:val="004115EB"/>
    <w:rsid w:val="004128C8"/>
    <w:rsid w:val="00424DA0"/>
    <w:rsid w:val="0043360C"/>
    <w:rsid w:val="004379D7"/>
    <w:rsid w:val="00447E22"/>
    <w:rsid w:val="0045416B"/>
    <w:rsid w:val="00455640"/>
    <w:rsid w:val="00471B8E"/>
    <w:rsid w:val="004777D9"/>
    <w:rsid w:val="0048141A"/>
    <w:rsid w:val="00484EB0"/>
    <w:rsid w:val="00485F16"/>
    <w:rsid w:val="004872F8"/>
    <w:rsid w:val="004A6EB4"/>
    <w:rsid w:val="004B0E94"/>
    <w:rsid w:val="004B1AED"/>
    <w:rsid w:val="004C1ADA"/>
    <w:rsid w:val="004C23A6"/>
    <w:rsid w:val="004D148E"/>
    <w:rsid w:val="004D4B47"/>
    <w:rsid w:val="004E131D"/>
    <w:rsid w:val="004E36F7"/>
    <w:rsid w:val="004E5307"/>
    <w:rsid w:val="004E5B96"/>
    <w:rsid w:val="004E5B9E"/>
    <w:rsid w:val="004F089B"/>
    <w:rsid w:val="004F14EE"/>
    <w:rsid w:val="004F23D9"/>
    <w:rsid w:val="005157CA"/>
    <w:rsid w:val="00517BD0"/>
    <w:rsid w:val="005273AD"/>
    <w:rsid w:val="00544173"/>
    <w:rsid w:val="005463B5"/>
    <w:rsid w:val="00546E62"/>
    <w:rsid w:val="005503FD"/>
    <w:rsid w:val="00554957"/>
    <w:rsid w:val="005568AF"/>
    <w:rsid w:val="005573FC"/>
    <w:rsid w:val="0056280D"/>
    <w:rsid w:val="00563840"/>
    <w:rsid w:val="00563E7A"/>
    <w:rsid w:val="00574593"/>
    <w:rsid w:val="0058068A"/>
    <w:rsid w:val="00584254"/>
    <w:rsid w:val="00590F4D"/>
    <w:rsid w:val="00596319"/>
    <w:rsid w:val="00597C12"/>
    <w:rsid w:val="005A5765"/>
    <w:rsid w:val="005A6A1E"/>
    <w:rsid w:val="005B1DD3"/>
    <w:rsid w:val="005B65A7"/>
    <w:rsid w:val="005C717D"/>
    <w:rsid w:val="005D300C"/>
    <w:rsid w:val="005F2B27"/>
    <w:rsid w:val="005F40C9"/>
    <w:rsid w:val="005F4C66"/>
    <w:rsid w:val="00602144"/>
    <w:rsid w:val="00625179"/>
    <w:rsid w:val="00625AEA"/>
    <w:rsid w:val="00640AC3"/>
    <w:rsid w:val="00640ADF"/>
    <w:rsid w:val="0064241C"/>
    <w:rsid w:val="00644C6A"/>
    <w:rsid w:val="0064570B"/>
    <w:rsid w:val="00657EF1"/>
    <w:rsid w:val="00662A76"/>
    <w:rsid w:val="0067459D"/>
    <w:rsid w:val="0067517A"/>
    <w:rsid w:val="006822FD"/>
    <w:rsid w:val="006903AE"/>
    <w:rsid w:val="00691B43"/>
    <w:rsid w:val="006949C4"/>
    <w:rsid w:val="006969CC"/>
    <w:rsid w:val="00696BF9"/>
    <w:rsid w:val="006A0799"/>
    <w:rsid w:val="006B54A0"/>
    <w:rsid w:val="006C497B"/>
    <w:rsid w:val="006C4AB3"/>
    <w:rsid w:val="006D36A8"/>
    <w:rsid w:val="006D3923"/>
    <w:rsid w:val="006D72F3"/>
    <w:rsid w:val="006E21CA"/>
    <w:rsid w:val="006E363F"/>
    <w:rsid w:val="006F17BA"/>
    <w:rsid w:val="006F2F7F"/>
    <w:rsid w:val="006F7FF6"/>
    <w:rsid w:val="0071218E"/>
    <w:rsid w:val="00717C0E"/>
    <w:rsid w:val="00724577"/>
    <w:rsid w:val="00724DEA"/>
    <w:rsid w:val="00730E1A"/>
    <w:rsid w:val="00730FF7"/>
    <w:rsid w:val="00731207"/>
    <w:rsid w:val="00743639"/>
    <w:rsid w:val="00747D40"/>
    <w:rsid w:val="00764C0A"/>
    <w:rsid w:val="007961CE"/>
    <w:rsid w:val="007A3899"/>
    <w:rsid w:val="007B425C"/>
    <w:rsid w:val="007C7667"/>
    <w:rsid w:val="007D7EFA"/>
    <w:rsid w:val="007E5C8D"/>
    <w:rsid w:val="007F005A"/>
    <w:rsid w:val="00800571"/>
    <w:rsid w:val="008014DD"/>
    <w:rsid w:val="008055B8"/>
    <w:rsid w:val="00813B13"/>
    <w:rsid w:val="00813F0B"/>
    <w:rsid w:val="00824659"/>
    <w:rsid w:val="00827D10"/>
    <w:rsid w:val="00834DF1"/>
    <w:rsid w:val="008413A0"/>
    <w:rsid w:val="00841C6B"/>
    <w:rsid w:val="008459D6"/>
    <w:rsid w:val="00853D0F"/>
    <w:rsid w:val="00856218"/>
    <w:rsid w:val="00864284"/>
    <w:rsid w:val="008647CB"/>
    <w:rsid w:val="008709D0"/>
    <w:rsid w:val="00870E6D"/>
    <w:rsid w:val="00873280"/>
    <w:rsid w:val="00882A95"/>
    <w:rsid w:val="008B266C"/>
    <w:rsid w:val="008B4621"/>
    <w:rsid w:val="008C4955"/>
    <w:rsid w:val="008D50BD"/>
    <w:rsid w:val="009020A2"/>
    <w:rsid w:val="00903280"/>
    <w:rsid w:val="0090795E"/>
    <w:rsid w:val="00914D2D"/>
    <w:rsid w:val="00925207"/>
    <w:rsid w:val="00927B14"/>
    <w:rsid w:val="00934BC9"/>
    <w:rsid w:val="00940081"/>
    <w:rsid w:val="0095121E"/>
    <w:rsid w:val="00951B22"/>
    <w:rsid w:val="00954F70"/>
    <w:rsid w:val="00955574"/>
    <w:rsid w:val="009670BD"/>
    <w:rsid w:val="00967E83"/>
    <w:rsid w:val="00973F1E"/>
    <w:rsid w:val="00974A13"/>
    <w:rsid w:val="009764C3"/>
    <w:rsid w:val="00982B03"/>
    <w:rsid w:val="00982E0C"/>
    <w:rsid w:val="00983F11"/>
    <w:rsid w:val="00990ADC"/>
    <w:rsid w:val="00991989"/>
    <w:rsid w:val="00993C40"/>
    <w:rsid w:val="00993D03"/>
    <w:rsid w:val="009A107F"/>
    <w:rsid w:val="009A183D"/>
    <w:rsid w:val="009A7F22"/>
    <w:rsid w:val="009B040B"/>
    <w:rsid w:val="009B3AD9"/>
    <w:rsid w:val="009B45ED"/>
    <w:rsid w:val="009B5E25"/>
    <w:rsid w:val="009C5A07"/>
    <w:rsid w:val="009D74E3"/>
    <w:rsid w:val="009F1F2B"/>
    <w:rsid w:val="009F4A9F"/>
    <w:rsid w:val="009F5DED"/>
    <w:rsid w:val="009F6924"/>
    <w:rsid w:val="009F7B41"/>
    <w:rsid w:val="00A039B3"/>
    <w:rsid w:val="00A07E52"/>
    <w:rsid w:val="00A14589"/>
    <w:rsid w:val="00A149D7"/>
    <w:rsid w:val="00A20550"/>
    <w:rsid w:val="00A24DFA"/>
    <w:rsid w:val="00A31158"/>
    <w:rsid w:val="00A4614C"/>
    <w:rsid w:val="00A502D1"/>
    <w:rsid w:val="00A55B62"/>
    <w:rsid w:val="00A56672"/>
    <w:rsid w:val="00A576FF"/>
    <w:rsid w:val="00A578DE"/>
    <w:rsid w:val="00A604FE"/>
    <w:rsid w:val="00A63C55"/>
    <w:rsid w:val="00A64EA2"/>
    <w:rsid w:val="00A7758A"/>
    <w:rsid w:val="00A8110F"/>
    <w:rsid w:val="00A83FCF"/>
    <w:rsid w:val="00A87E00"/>
    <w:rsid w:val="00A93C61"/>
    <w:rsid w:val="00A96DDB"/>
    <w:rsid w:val="00A97E84"/>
    <w:rsid w:val="00AA2948"/>
    <w:rsid w:val="00AA4519"/>
    <w:rsid w:val="00AA4F0A"/>
    <w:rsid w:val="00AB4923"/>
    <w:rsid w:val="00AC31D4"/>
    <w:rsid w:val="00AE07AA"/>
    <w:rsid w:val="00AE5321"/>
    <w:rsid w:val="00AF2DB1"/>
    <w:rsid w:val="00AF5EBF"/>
    <w:rsid w:val="00B013AB"/>
    <w:rsid w:val="00B02313"/>
    <w:rsid w:val="00B03DF7"/>
    <w:rsid w:val="00B121B4"/>
    <w:rsid w:val="00B15846"/>
    <w:rsid w:val="00B17B20"/>
    <w:rsid w:val="00B31ADB"/>
    <w:rsid w:val="00B3484B"/>
    <w:rsid w:val="00B3696E"/>
    <w:rsid w:val="00B40512"/>
    <w:rsid w:val="00B611A2"/>
    <w:rsid w:val="00B613B3"/>
    <w:rsid w:val="00B6235E"/>
    <w:rsid w:val="00B64EE3"/>
    <w:rsid w:val="00B65C7E"/>
    <w:rsid w:val="00B66E6E"/>
    <w:rsid w:val="00B67C80"/>
    <w:rsid w:val="00B74310"/>
    <w:rsid w:val="00B84E92"/>
    <w:rsid w:val="00B8666D"/>
    <w:rsid w:val="00B97267"/>
    <w:rsid w:val="00BB51CF"/>
    <w:rsid w:val="00BC5086"/>
    <w:rsid w:val="00BD0A28"/>
    <w:rsid w:val="00BD3D78"/>
    <w:rsid w:val="00BE0094"/>
    <w:rsid w:val="00BE3450"/>
    <w:rsid w:val="00BE609D"/>
    <w:rsid w:val="00BE6528"/>
    <w:rsid w:val="00BF19DF"/>
    <w:rsid w:val="00BF209E"/>
    <w:rsid w:val="00C06076"/>
    <w:rsid w:val="00C13751"/>
    <w:rsid w:val="00C14E4B"/>
    <w:rsid w:val="00C17AF6"/>
    <w:rsid w:val="00C312E1"/>
    <w:rsid w:val="00C322D2"/>
    <w:rsid w:val="00C365A6"/>
    <w:rsid w:val="00C43855"/>
    <w:rsid w:val="00C53642"/>
    <w:rsid w:val="00C54553"/>
    <w:rsid w:val="00C6229E"/>
    <w:rsid w:val="00C624B2"/>
    <w:rsid w:val="00C71D1B"/>
    <w:rsid w:val="00C7252F"/>
    <w:rsid w:val="00C7280E"/>
    <w:rsid w:val="00C75F01"/>
    <w:rsid w:val="00C820C6"/>
    <w:rsid w:val="00C8471C"/>
    <w:rsid w:val="00C8514E"/>
    <w:rsid w:val="00C87A5B"/>
    <w:rsid w:val="00C92F51"/>
    <w:rsid w:val="00C95826"/>
    <w:rsid w:val="00CB0CCB"/>
    <w:rsid w:val="00CD3046"/>
    <w:rsid w:val="00CD4EE3"/>
    <w:rsid w:val="00D216B3"/>
    <w:rsid w:val="00D264C5"/>
    <w:rsid w:val="00D37045"/>
    <w:rsid w:val="00D44600"/>
    <w:rsid w:val="00D55A8E"/>
    <w:rsid w:val="00D74417"/>
    <w:rsid w:val="00D75009"/>
    <w:rsid w:val="00D779EA"/>
    <w:rsid w:val="00D80F1C"/>
    <w:rsid w:val="00D8148A"/>
    <w:rsid w:val="00D8432F"/>
    <w:rsid w:val="00D8796B"/>
    <w:rsid w:val="00D90B8C"/>
    <w:rsid w:val="00DA034E"/>
    <w:rsid w:val="00DB06DA"/>
    <w:rsid w:val="00DB6534"/>
    <w:rsid w:val="00DB6C7C"/>
    <w:rsid w:val="00DD30DF"/>
    <w:rsid w:val="00DD4A38"/>
    <w:rsid w:val="00DD6CA3"/>
    <w:rsid w:val="00DD75AE"/>
    <w:rsid w:val="00DD7ECA"/>
    <w:rsid w:val="00DE3B59"/>
    <w:rsid w:val="00DE7312"/>
    <w:rsid w:val="00DE739A"/>
    <w:rsid w:val="00E01386"/>
    <w:rsid w:val="00E0371F"/>
    <w:rsid w:val="00E05AAB"/>
    <w:rsid w:val="00E06274"/>
    <w:rsid w:val="00E10728"/>
    <w:rsid w:val="00E11959"/>
    <w:rsid w:val="00E14E1E"/>
    <w:rsid w:val="00E151C0"/>
    <w:rsid w:val="00E2313B"/>
    <w:rsid w:val="00E268A5"/>
    <w:rsid w:val="00E26D82"/>
    <w:rsid w:val="00E27C3D"/>
    <w:rsid w:val="00E27C48"/>
    <w:rsid w:val="00E36C2F"/>
    <w:rsid w:val="00E463AE"/>
    <w:rsid w:val="00E52CEA"/>
    <w:rsid w:val="00E54175"/>
    <w:rsid w:val="00E55DC2"/>
    <w:rsid w:val="00E6014E"/>
    <w:rsid w:val="00E6138A"/>
    <w:rsid w:val="00E62291"/>
    <w:rsid w:val="00E64578"/>
    <w:rsid w:val="00E72031"/>
    <w:rsid w:val="00E726C3"/>
    <w:rsid w:val="00E73169"/>
    <w:rsid w:val="00E7484C"/>
    <w:rsid w:val="00E74990"/>
    <w:rsid w:val="00E8024B"/>
    <w:rsid w:val="00E8389C"/>
    <w:rsid w:val="00E84271"/>
    <w:rsid w:val="00E93859"/>
    <w:rsid w:val="00E93AF5"/>
    <w:rsid w:val="00E94940"/>
    <w:rsid w:val="00EA163B"/>
    <w:rsid w:val="00EA778E"/>
    <w:rsid w:val="00EC3868"/>
    <w:rsid w:val="00EE1A96"/>
    <w:rsid w:val="00EF1C36"/>
    <w:rsid w:val="00EF354A"/>
    <w:rsid w:val="00EF5EF9"/>
    <w:rsid w:val="00F01026"/>
    <w:rsid w:val="00F017F7"/>
    <w:rsid w:val="00F11058"/>
    <w:rsid w:val="00F27D89"/>
    <w:rsid w:val="00F430AB"/>
    <w:rsid w:val="00F71549"/>
    <w:rsid w:val="00F73A9A"/>
    <w:rsid w:val="00F77A49"/>
    <w:rsid w:val="00F82322"/>
    <w:rsid w:val="00F87427"/>
    <w:rsid w:val="00F95552"/>
    <w:rsid w:val="00FA0335"/>
    <w:rsid w:val="00FA15DF"/>
    <w:rsid w:val="00FA49E5"/>
    <w:rsid w:val="00FA7DF8"/>
    <w:rsid w:val="00FB0115"/>
    <w:rsid w:val="00FC1D4E"/>
    <w:rsid w:val="00FE15A7"/>
    <w:rsid w:val="00FE66B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4958"/>
  <w15:chartTrackingRefBased/>
  <w15:docId w15:val="{99C4E887-B20B-4471-9B2D-5091A119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24659"/>
    <w:pPr>
      <w:spacing w:after="0" w:line="240" w:lineRule="auto"/>
      <w:jc w:val="center"/>
    </w:pPr>
    <w:rPr>
      <w:rFonts w:ascii="VNI-Revue" w:eastAsia="Times New Roman" w:hAnsi="VNI-Revu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24659"/>
    <w:rPr>
      <w:rFonts w:ascii="VNI-Revue" w:eastAsia="Times New Roman" w:hAnsi="VNI-Revue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0204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419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,Number list Paragraph,List 1st degree,Resume Title,Citation List,heading 4,Bullet,bl,Bullet L1,bl1,List Paragraph_FS,Bullet1,MCHIP_list paragraph,List Paragraph1,Recommendation,Bullet List,FooterText,Evidence on Demand bullet points"/>
    <w:basedOn w:val="Normal"/>
    <w:link w:val="ListParagraphChar"/>
    <w:uiPriority w:val="34"/>
    <w:qFormat/>
    <w:rsid w:val="00020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 Char,Number list Paragraph Char,List 1st degree Char,Resume Title Char,Citation List Char,heading 4 Char,Bullet Char,bl Char,Bullet L1 Char,bl1 Char,List Paragraph_FS Char,Bullet1 Char,MCHIP_list paragraph Char,Bullet List Char"/>
    <w:link w:val="ListParagraph"/>
    <w:uiPriority w:val="34"/>
    <w:qFormat/>
    <w:rsid w:val="000204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419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02041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D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CDF"/>
  </w:style>
  <w:style w:type="paragraph" w:styleId="Footer">
    <w:name w:val="footer"/>
    <w:basedOn w:val="Normal"/>
    <w:link w:val="FooterChar"/>
    <w:uiPriority w:val="99"/>
    <w:unhideWhenUsed/>
    <w:rsid w:val="001D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CDF"/>
  </w:style>
  <w:style w:type="paragraph" w:customStyle="1" w:styleId="Absenderfeld">
    <w:name w:val="Absenderfeld"/>
    <w:basedOn w:val="Normal"/>
    <w:qFormat/>
    <w:rsid w:val="001D2CDF"/>
    <w:pPr>
      <w:framePr w:w="3975" w:h="278" w:hRule="exact" w:hSpace="181" w:wrap="around" w:vAnchor="page" w:hAnchor="page" w:x="1702" w:y="2700"/>
      <w:spacing w:after="0" w:line="132" w:lineRule="exact"/>
    </w:pPr>
    <w:rPr>
      <w:rFonts w:eastAsia="Times New Roman" w:cs="Arial"/>
      <w:sz w:val="11"/>
      <w:szCs w:val="11"/>
      <w:lang w:val="de-DE" w:eastAsia="zh-TW"/>
    </w:rPr>
  </w:style>
  <w:style w:type="table" w:customStyle="1" w:styleId="TableGrid1">
    <w:name w:val="Table Grid1"/>
    <w:basedOn w:val="TableNormal"/>
    <w:next w:val="TableGrid"/>
    <w:uiPriority w:val="39"/>
    <w:rsid w:val="00E05AA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5AA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D1878DB1335499DDB13F3A4C3009B" ma:contentTypeVersion="28" ma:contentTypeDescription="Ein neues Dokument erstellen." ma:contentTypeScope="" ma:versionID="f9543ef6e3ce980cf319c810a3deb93f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f08af5ae05431562b19702d05411dc9f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Rightofthephotos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ghtofthephotos" ma:index="24" nillable="true" ma:displayName="Right of the photos" ma:format="Hyperlink" ma:internalName="Rightofthepho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ba771-cdb3-4ab4-b105-079ba08c4720">
      <Terms xmlns="http://schemas.microsoft.com/office/infopath/2007/PartnerControls"/>
    </lcf76f155ced4ddcb4097134ff3c332f>
    <TaxCatchAll xmlns="eabf0ec1-5846-45d3-901d-efa415327165" xsi:nil="true"/>
    <Rightofthephotos xmlns="388ba771-cdb3-4ab4-b105-079ba08c4720">
      <Url xsi:nil="true"/>
      <Description xsi:nil="true"/>
    </Rightofthephotos>
    <Date xmlns="388ba771-cdb3-4ab4-b105-079ba08c4720" xsi:nil="true"/>
  </documentManagement>
</p:properties>
</file>

<file path=customXml/itemProps1.xml><?xml version="1.0" encoding="utf-8"?>
<ds:datastoreItem xmlns:ds="http://schemas.openxmlformats.org/officeDocument/2006/customXml" ds:itemID="{3C98B86B-706F-4A4A-874A-96CCB7B87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4803E-1D30-4FFB-BF6F-162F9944F89B}"/>
</file>

<file path=customXml/itemProps3.xml><?xml version="1.0" encoding="utf-8"?>
<ds:datastoreItem xmlns:ds="http://schemas.openxmlformats.org/officeDocument/2006/customXml" ds:itemID="{5DC72077-7118-4AD2-B7F2-F5146988D44C}">
  <ds:schemaRefs>
    <ds:schemaRef ds:uri="http://schemas.microsoft.com/office/2006/metadata/properties"/>
    <ds:schemaRef ds:uri="http://schemas.microsoft.com/office/infopath/2007/PartnerControls"/>
    <ds:schemaRef ds:uri="388ba771-cdb3-4ab4-b105-079ba08c4720"/>
    <ds:schemaRef ds:uri="eabf0ec1-5846-45d3-901d-efa4153271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Phuong, Dung GIZ VN</dc:creator>
  <cp:keywords/>
  <dc:description/>
  <cp:lastModifiedBy>Nguyen Nguyet, Linh GIZ VN</cp:lastModifiedBy>
  <cp:revision>433</cp:revision>
  <dcterms:created xsi:type="dcterms:W3CDTF">2022-06-23T11:03:00Z</dcterms:created>
  <dcterms:modified xsi:type="dcterms:W3CDTF">2023-10-11T03:18:00Z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  <property fmtid="{D5CDD505-2E9C-101B-9397-08002B2CF9AE}" pid="3" name="MediaServiceImageTags">
    <vt:lpwstr/>
  </property>
</Properties>
</file>